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EAC" w:rsidRPr="001A1872" w:rsidRDefault="00F15377">
      <w:pPr>
        <w:pStyle w:val="Heading1"/>
        <w:spacing w:before="168" w:line="393" w:lineRule="auto"/>
        <w:ind w:right="4625" w:firstLine="360"/>
      </w:pPr>
      <w:r>
        <w:t>Question 1</w:t>
      </w:r>
    </w:p>
    <w:p w:rsidR="00FD5EAC" w:rsidRPr="001A1872" w:rsidRDefault="00121AB3">
      <w:pPr>
        <w:pStyle w:val="BodyText"/>
        <w:spacing w:before="2" w:line="244" w:lineRule="auto"/>
        <w:ind w:right="410"/>
        <w:rPr>
          <w:u w:val="single"/>
        </w:rPr>
      </w:pPr>
      <w:r w:rsidRPr="00ED63BC">
        <w:rPr>
          <w:b/>
          <w:u w:val="single"/>
        </w:rPr>
        <w:t>Chapter 4 delineates the laws that control or otherwise affect private sector labor negotiations. Briefly describe the provisions of the NLRA (National Labor Relations Act) and then briefly describe the five elements of good faith bargaining covered in our text.</w:t>
      </w:r>
      <w:r w:rsidR="00417A8B">
        <w:rPr>
          <w:u w:val="single"/>
        </w:rPr>
        <w:t xml:space="preserve"> </w:t>
      </w:r>
    </w:p>
    <w:p w:rsidR="006E0186" w:rsidRPr="001A1872" w:rsidRDefault="006E0186">
      <w:pPr>
        <w:pStyle w:val="BodyText"/>
        <w:spacing w:before="2" w:line="244" w:lineRule="auto"/>
        <w:ind w:right="410"/>
        <w:rPr>
          <w:u w:val="single"/>
        </w:rPr>
      </w:pPr>
    </w:p>
    <w:p w:rsidR="00250DA8" w:rsidRPr="00570639" w:rsidRDefault="001429F6" w:rsidP="00570639">
      <w:pPr>
        <w:pStyle w:val="BodyText"/>
        <w:spacing w:before="2" w:line="480" w:lineRule="auto"/>
        <w:ind w:right="410"/>
        <w:rPr>
          <w:rFonts w:ascii="Times New Roman" w:hAnsi="Times New Roman" w:cs="Times New Roman"/>
          <w:sz w:val="24"/>
          <w:szCs w:val="24"/>
        </w:rPr>
      </w:pPr>
      <w:r>
        <w:rPr>
          <w:rFonts w:ascii="Times New Roman" w:hAnsi="Times New Roman" w:cs="Times New Roman"/>
          <w:sz w:val="24"/>
          <w:szCs w:val="24"/>
        </w:rPr>
        <w:tab/>
      </w:r>
      <w:r w:rsidR="00250DA8" w:rsidRPr="00570639">
        <w:rPr>
          <w:rFonts w:ascii="Times New Roman" w:hAnsi="Times New Roman" w:cs="Times New Roman"/>
          <w:sz w:val="24"/>
          <w:szCs w:val="24"/>
        </w:rPr>
        <w:t xml:space="preserve">National Labor Relations Act (NLRA) is USA law which protects the rights to form industrial unions, participate in collective bargaining, and take collective action where necessary for the private sector. Elements of good faith bargaining </w:t>
      </w:r>
      <w:proofErr w:type="gramStart"/>
      <w:r w:rsidR="00250DA8" w:rsidRPr="00570639">
        <w:rPr>
          <w:rFonts w:ascii="Times New Roman" w:hAnsi="Times New Roman" w:cs="Times New Roman"/>
          <w:sz w:val="24"/>
          <w:szCs w:val="24"/>
        </w:rPr>
        <w:t>are</w:t>
      </w:r>
      <w:proofErr w:type="gramEnd"/>
      <w:r w:rsidR="00250DA8" w:rsidRPr="00570639">
        <w:rPr>
          <w:rFonts w:ascii="Times New Roman" w:hAnsi="Times New Roman" w:cs="Times New Roman"/>
          <w:sz w:val="24"/>
          <w:szCs w:val="24"/>
        </w:rPr>
        <w:t xml:space="preserve"> as follows: mutual obligation since these two parties deals should be involved in the discussion. Providing the required information is an element since it helps both parties to understand and be honest with each other. </w:t>
      </w:r>
      <w:r w:rsidR="0089425F" w:rsidRPr="00570639">
        <w:rPr>
          <w:rFonts w:ascii="Times New Roman" w:hAnsi="Times New Roman" w:cs="Times New Roman"/>
          <w:sz w:val="24"/>
          <w:szCs w:val="24"/>
        </w:rPr>
        <w:t>It involves d</w:t>
      </w:r>
      <w:r w:rsidR="00250DA8" w:rsidRPr="00570639">
        <w:rPr>
          <w:rFonts w:ascii="Times New Roman" w:hAnsi="Times New Roman" w:cs="Times New Roman"/>
          <w:sz w:val="24"/>
          <w:szCs w:val="24"/>
        </w:rPr>
        <w:t>ealing with the union representatives and not workers directly since they are the officials who have been tasked to represent other employees in the organization. It involves meeting the union officials at the reasonable time</w:t>
      </w:r>
      <w:r w:rsidR="000F6695" w:rsidRPr="00570639">
        <w:rPr>
          <w:rFonts w:ascii="Times New Roman" w:hAnsi="Times New Roman" w:cs="Times New Roman"/>
          <w:sz w:val="24"/>
          <w:szCs w:val="24"/>
        </w:rPr>
        <w:t xml:space="preserve"> (</w:t>
      </w:r>
      <w:proofErr w:type="spellStart"/>
      <w:r w:rsidR="000F6695" w:rsidRPr="00570639">
        <w:rPr>
          <w:rFonts w:ascii="Times New Roman" w:hAnsi="Times New Roman" w:cs="Times New Roman"/>
          <w:sz w:val="24"/>
          <w:szCs w:val="24"/>
        </w:rPr>
        <w:t>Goldwich</w:t>
      </w:r>
      <w:proofErr w:type="spellEnd"/>
      <w:r w:rsidR="000F6695" w:rsidRPr="00570639">
        <w:rPr>
          <w:rFonts w:ascii="Times New Roman" w:hAnsi="Times New Roman" w:cs="Times New Roman"/>
          <w:sz w:val="24"/>
          <w:szCs w:val="24"/>
        </w:rPr>
        <w:t>, 2010)</w:t>
      </w:r>
      <w:r w:rsidR="00250DA8" w:rsidRPr="00570639">
        <w:rPr>
          <w:rFonts w:ascii="Times New Roman" w:hAnsi="Times New Roman" w:cs="Times New Roman"/>
          <w:sz w:val="24"/>
          <w:szCs w:val="24"/>
        </w:rPr>
        <w:t>. Both parties should avoid cancellation of the planned meetings because they may bring unrest within two parties. The last element is signing the formal written agreement. Both parties after coming to an agreement it should be typed and each party signs because if one fails it shows lack of commitment or bad faith.</w:t>
      </w:r>
    </w:p>
    <w:p w:rsidR="006E0186" w:rsidRPr="00570639" w:rsidRDefault="001429F6" w:rsidP="00570639">
      <w:pPr>
        <w:pStyle w:val="BodyText"/>
        <w:spacing w:before="2" w:line="480" w:lineRule="auto"/>
        <w:ind w:right="410"/>
        <w:rPr>
          <w:rFonts w:ascii="Times New Roman" w:hAnsi="Times New Roman" w:cs="Times New Roman"/>
          <w:sz w:val="24"/>
          <w:szCs w:val="24"/>
          <w:u w:val="single"/>
        </w:rPr>
      </w:pPr>
      <w:r w:rsidRPr="00570639">
        <w:rPr>
          <w:rFonts w:ascii="Times New Roman" w:hAnsi="Times New Roman" w:cs="Times New Roman"/>
          <w:sz w:val="24"/>
          <w:szCs w:val="24"/>
        </w:rPr>
        <w:tab/>
      </w:r>
      <w:r w:rsidR="00471D9C" w:rsidRPr="00570639">
        <w:rPr>
          <w:rFonts w:ascii="Times New Roman" w:hAnsi="Times New Roman" w:cs="Times New Roman"/>
          <w:sz w:val="24"/>
          <w:szCs w:val="24"/>
        </w:rPr>
        <w:t xml:space="preserve"> </w:t>
      </w:r>
      <w:r w:rsidR="00250DA8" w:rsidRPr="00570639">
        <w:rPr>
          <w:rFonts w:ascii="Times New Roman" w:hAnsi="Times New Roman" w:cs="Times New Roman"/>
          <w:sz w:val="24"/>
          <w:szCs w:val="24"/>
        </w:rPr>
        <w:t xml:space="preserve">To succeed in negotiating a collective bargaining, the following characteristics are needed by the lead negotiator. An experienced person will always leave very little chance because they have already learned from their mistakes. This will always come first since this person has more advantages compared to inexperienced. The second quality should be an innovative and creative leader who can come up with new ideas to challenge the employer to win the best. This is because we need a guy who is not easily challenged by an opponent. A patient and persistent person are needed in negotiation. Patience pays for any deal where this leader keeps on demanding their request until </w:t>
      </w:r>
      <w:r w:rsidR="0089425F" w:rsidRPr="00570639">
        <w:rPr>
          <w:rFonts w:ascii="Times New Roman" w:hAnsi="Times New Roman" w:cs="Times New Roman"/>
          <w:sz w:val="24"/>
          <w:szCs w:val="24"/>
        </w:rPr>
        <w:t>it's</w:t>
      </w:r>
      <w:r w:rsidR="00250DA8" w:rsidRPr="00570639">
        <w:rPr>
          <w:rFonts w:ascii="Times New Roman" w:hAnsi="Times New Roman" w:cs="Times New Roman"/>
          <w:sz w:val="24"/>
          <w:szCs w:val="24"/>
        </w:rPr>
        <w:t xml:space="preserve"> met, and that’s why it comes third. Flexible leader since negotiation is the process where the given offer is not the final, so it needs a person who can adjust where applicable this will help them not to discuss the deal for a long period</w:t>
      </w:r>
      <w:r w:rsidR="00570639">
        <w:rPr>
          <w:rFonts w:ascii="Times New Roman" w:hAnsi="Times New Roman" w:cs="Times New Roman"/>
          <w:sz w:val="24"/>
          <w:szCs w:val="24"/>
        </w:rPr>
        <w:t xml:space="preserve"> </w:t>
      </w:r>
      <w:r w:rsidR="00570639">
        <w:rPr>
          <w:rFonts w:ascii="Times New Roman" w:eastAsia="Times New Roman" w:hAnsi="Times New Roman" w:cs="Times New Roman"/>
          <w:sz w:val="24"/>
          <w:szCs w:val="24"/>
        </w:rPr>
        <w:t>(</w:t>
      </w:r>
      <w:proofErr w:type="spellStart"/>
      <w:r w:rsidR="00570639" w:rsidRPr="00EF5563">
        <w:rPr>
          <w:rFonts w:ascii="Times New Roman" w:eastAsia="Times New Roman" w:hAnsi="Times New Roman" w:cs="Times New Roman"/>
          <w:sz w:val="24"/>
          <w:szCs w:val="24"/>
        </w:rPr>
        <w:t>Haufler</w:t>
      </w:r>
      <w:proofErr w:type="spellEnd"/>
      <w:r w:rsidR="00570639" w:rsidRPr="00EF5563">
        <w:rPr>
          <w:rFonts w:ascii="Times New Roman" w:eastAsia="Times New Roman" w:hAnsi="Times New Roman" w:cs="Times New Roman"/>
          <w:sz w:val="24"/>
          <w:szCs w:val="24"/>
        </w:rPr>
        <w:t>,</w:t>
      </w:r>
      <w:r w:rsidR="00570639">
        <w:rPr>
          <w:rFonts w:ascii="Times New Roman" w:eastAsia="Times New Roman" w:hAnsi="Times New Roman" w:cs="Times New Roman"/>
          <w:sz w:val="24"/>
          <w:szCs w:val="24"/>
        </w:rPr>
        <w:t xml:space="preserve"> 2013)</w:t>
      </w:r>
      <w:r w:rsidR="00250DA8" w:rsidRPr="00570639">
        <w:rPr>
          <w:rFonts w:ascii="Times New Roman" w:hAnsi="Times New Roman" w:cs="Times New Roman"/>
          <w:sz w:val="24"/>
          <w:szCs w:val="24"/>
        </w:rPr>
        <w:t>. Lastly should be charming this is the power to convince and push the idea of the union. National Labor Relations Act (NLRA) has helped the private sector from being oppressed by their employers in the place of work.</w:t>
      </w:r>
    </w:p>
    <w:p w:rsidR="006E0186" w:rsidRPr="001A1872" w:rsidRDefault="006E0186">
      <w:pPr>
        <w:pStyle w:val="BodyText"/>
        <w:spacing w:before="2" w:line="244" w:lineRule="auto"/>
        <w:ind w:right="410"/>
        <w:rPr>
          <w:u w:val="single"/>
        </w:rPr>
      </w:pPr>
    </w:p>
    <w:p w:rsidR="00FD5EAC" w:rsidRPr="001A1872" w:rsidRDefault="00121AB3">
      <w:pPr>
        <w:pStyle w:val="Heading1"/>
      </w:pPr>
      <w:r w:rsidRPr="001A1872">
        <w:t>Question 2:</w:t>
      </w:r>
    </w:p>
    <w:p w:rsidR="00FD5EAC" w:rsidRPr="001A1872" w:rsidRDefault="00121AB3">
      <w:pPr>
        <w:pStyle w:val="BodyText"/>
        <w:spacing w:before="165" w:line="244" w:lineRule="auto"/>
        <w:ind w:right="236"/>
        <w:rPr>
          <w:u w:val="single"/>
        </w:rPr>
      </w:pPr>
      <w:r w:rsidRPr="0089425F">
        <w:rPr>
          <w:b/>
          <w:u w:val="single"/>
        </w:rPr>
        <w:t xml:space="preserve">Throughout our course the point has been repeated that the choice of lead negotiator or negotiating team spokesperson is very, very important to the team and the success of negotiations. You gained information about the necessary qualities (characteristics) of an effective lead negotiator in your text, </w:t>
      </w:r>
      <w:r w:rsidRPr="0089425F">
        <w:rPr>
          <w:b/>
          <w:u w:val="single"/>
        </w:rPr>
        <w:lastRenderedPageBreak/>
        <w:t>in the workbook and in your simulation. Identify five personal qualities (not job title or background) that you have learned are important to have as a negotiating team leader. Describe them in order (most important quality first) and defend your ratings of each of these five characteristics - why you gave that level of importance to the characteristic.</w:t>
      </w:r>
      <w:r w:rsidR="00417A8B">
        <w:rPr>
          <w:u w:val="single"/>
        </w:rPr>
        <w:t xml:space="preserve"> </w:t>
      </w:r>
    </w:p>
    <w:p w:rsidR="001429F6" w:rsidRDefault="001429F6" w:rsidP="001429F6">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sidR="00EA5831" w:rsidRPr="001429F6">
        <w:rPr>
          <w:rFonts w:ascii="Times New Roman" w:hAnsi="Times New Roman" w:cs="Times New Roman"/>
          <w:sz w:val="24"/>
          <w:szCs w:val="24"/>
        </w:rPr>
        <w:t>A confident and respected person is the most important characteristics of any team leader in any negotiation team</w:t>
      </w:r>
      <w:r w:rsidR="0089425F" w:rsidRPr="001429F6">
        <w:rPr>
          <w:rFonts w:ascii="Times New Roman" w:hAnsi="Times New Roman" w:cs="Times New Roman"/>
          <w:sz w:val="24"/>
          <w:szCs w:val="24"/>
        </w:rPr>
        <w:t>. T</w:t>
      </w:r>
      <w:r w:rsidR="00EA5831" w:rsidRPr="001429F6">
        <w:rPr>
          <w:rFonts w:ascii="Times New Roman" w:hAnsi="Times New Roman" w:cs="Times New Roman"/>
          <w:sz w:val="24"/>
          <w:szCs w:val="24"/>
        </w:rPr>
        <w:t xml:space="preserve">his </w:t>
      </w:r>
      <w:r w:rsidR="0089425F" w:rsidRPr="001429F6">
        <w:rPr>
          <w:rFonts w:ascii="Times New Roman" w:hAnsi="Times New Roman" w:cs="Times New Roman"/>
          <w:sz w:val="24"/>
          <w:szCs w:val="24"/>
        </w:rPr>
        <w:t xml:space="preserve">is </w:t>
      </w:r>
      <w:r w:rsidR="00EA5831" w:rsidRPr="001429F6">
        <w:rPr>
          <w:rFonts w:ascii="Times New Roman" w:hAnsi="Times New Roman" w:cs="Times New Roman"/>
          <w:sz w:val="24"/>
          <w:szCs w:val="24"/>
        </w:rPr>
        <w:t xml:space="preserve">because we need a person who is not afraid to face the employer. We need confident person because he/she will confront the employer. We also need a person who enjoys a lot of support from other members so that his/her work may be easy to convince the team on what to do. The honest and open person becomes the second quality of any team leader because they will speak what is in their </w:t>
      </w:r>
      <w:r w:rsidR="0089425F" w:rsidRPr="001429F6">
        <w:rPr>
          <w:rFonts w:ascii="Times New Roman" w:hAnsi="Times New Roman" w:cs="Times New Roman"/>
          <w:sz w:val="24"/>
          <w:szCs w:val="24"/>
        </w:rPr>
        <w:t xml:space="preserve">mind </w:t>
      </w:r>
      <w:r w:rsidR="00EA5831" w:rsidRPr="001429F6">
        <w:rPr>
          <w:rFonts w:ascii="Times New Roman" w:hAnsi="Times New Roman" w:cs="Times New Roman"/>
          <w:sz w:val="24"/>
          <w:szCs w:val="24"/>
        </w:rPr>
        <w:t>and will not be biased to any member. Leader acts as a role model and does not judge other members due to their suggestions. Trusted and en</w:t>
      </w:r>
      <w:r w:rsidR="000F6695">
        <w:rPr>
          <w:rFonts w:ascii="Times New Roman" w:hAnsi="Times New Roman" w:cs="Times New Roman"/>
          <w:sz w:val="24"/>
          <w:szCs w:val="24"/>
        </w:rPr>
        <w:t xml:space="preserve">joys support from other members </w:t>
      </w:r>
      <w:r w:rsidR="000F6695">
        <w:t>(</w:t>
      </w:r>
      <w:proofErr w:type="spellStart"/>
      <w:r w:rsidR="000F6695">
        <w:t>Goldwich</w:t>
      </w:r>
      <w:proofErr w:type="spellEnd"/>
      <w:r w:rsidR="000F6695">
        <w:t>, 2010).</w:t>
      </w:r>
      <w:r w:rsidR="00EA5831" w:rsidRPr="001429F6">
        <w:rPr>
          <w:rFonts w:ascii="Times New Roman" w:hAnsi="Times New Roman" w:cs="Times New Roman"/>
          <w:sz w:val="24"/>
          <w:szCs w:val="24"/>
        </w:rPr>
        <w:t xml:space="preserve"> This point comes third because if the members lack trusts from any leader they will always criticize all the ideas brought. They will not allow him/her because he will have no support from the members. If members trust you they will always listen and give you all the support needed. An experienced person is always needed in any negotiation team to guide the other members.</w:t>
      </w:r>
    </w:p>
    <w:p w:rsidR="006E0186" w:rsidRPr="001429F6" w:rsidRDefault="001429F6" w:rsidP="001429F6">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sidR="00EA5831" w:rsidRPr="001429F6">
        <w:rPr>
          <w:rFonts w:ascii="Times New Roman" w:hAnsi="Times New Roman" w:cs="Times New Roman"/>
          <w:sz w:val="24"/>
          <w:szCs w:val="24"/>
        </w:rPr>
        <w:t xml:space="preserve"> It comes fourth because this person can either be from the group or can be hired outside the members of the union. Lawyers can be consulted to advise more about the draft because they have a lot of knowledge and also to give clarity on some clauses</w:t>
      </w:r>
      <w:r w:rsidR="000F6695">
        <w:rPr>
          <w:rFonts w:ascii="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0F6695">
        <w:rPr>
          <w:rFonts w:ascii="Times New Roman" w:eastAsia="Times New Roman" w:hAnsi="Times New Roman" w:cs="Times New Roman"/>
          <w:sz w:val="24"/>
          <w:szCs w:val="24"/>
        </w:rPr>
        <w:t>Colosi</w:t>
      </w:r>
      <w:proofErr w:type="spellEnd"/>
      <w:r w:rsidR="000F6695" w:rsidRPr="000F6695">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1983)</w:t>
      </w:r>
      <w:r w:rsidR="00EA5831" w:rsidRPr="001429F6">
        <w:rPr>
          <w:rFonts w:ascii="Times New Roman" w:hAnsi="Times New Roman" w:cs="Times New Roman"/>
          <w:sz w:val="24"/>
          <w:szCs w:val="24"/>
        </w:rPr>
        <w:t xml:space="preserve">. Fifth quality is flexibility which is an important trait as a leader. When negotiating the plans may fail but it does not mean that everything has totally failed. The team leader needs to come up with new rules which will make them win. Flexibility is needed in order to allow negotiation to go on as long as it benefits the union.   </w:t>
      </w:r>
    </w:p>
    <w:p w:rsidR="00FD5EAC" w:rsidRPr="001A1872" w:rsidRDefault="00121AB3">
      <w:pPr>
        <w:pStyle w:val="Heading1"/>
        <w:spacing w:before="156"/>
      </w:pPr>
      <w:r w:rsidRPr="001A1872">
        <w:t>Question 3:</w:t>
      </w:r>
    </w:p>
    <w:p w:rsidR="00FD5EAC" w:rsidRPr="006B54A7" w:rsidRDefault="00121AB3" w:rsidP="006B54A7">
      <w:pPr>
        <w:pStyle w:val="BodyText"/>
        <w:spacing w:before="177" w:line="225" w:lineRule="auto"/>
      </w:pPr>
      <w:r w:rsidRPr="006B54A7">
        <w:rPr>
          <w:b/>
          <w:u w:val="single"/>
        </w:rPr>
        <w:t>Differentiate between economic strikes and unfair labor practice strikes; describe the differences in their impact on management’s options, and the difference for the workers who engage in the strike</w:t>
      </w:r>
      <w:r w:rsidR="00F7713A">
        <w:rPr>
          <w:b/>
          <w:u w:val="single"/>
        </w:rPr>
        <w:t>.</w:t>
      </w:r>
    </w:p>
    <w:p w:rsidR="006B54A7" w:rsidRPr="0054461D" w:rsidRDefault="0054461D" w:rsidP="0054461D">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sidR="006B54A7" w:rsidRPr="0054461D">
        <w:rPr>
          <w:rFonts w:ascii="Times New Roman" w:hAnsi="Times New Roman" w:cs="Times New Roman"/>
          <w:sz w:val="24"/>
          <w:szCs w:val="24"/>
        </w:rPr>
        <w:t xml:space="preserve">An economic strike is a strike that occurs as a result of a dispute over wages and working conditions whereas unfair labor practices strike is the strikes which happen completely or partly as a result of the </w:t>
      </w:r>
      <w:r w:rsidR="00951F65" w:rsidRPr="0054461D">
        <w:rPr>
          <w:rFonts w:ascii="Times New Roman" w:hAnsi="Times New Roman" w:cs="Times New Roman"/>
          <w:sz w:val="24"/>
          <w:szCs w:val="24"/>
        </w:rPr>
        <w:t>employees 'unfair</w:t>
      </w:r>
      <w:r w:rsidR="006B54A7" w:rsidRPr="0054461D">
        <w:rPr>
          <w:rFonts w:ascii="Times New Roman" w:hAnsi="Times New Roman" w:cs="Times New Roman"/>
          <w:sz w:val="24"/>
          <w:szCs w:val="24"/>
        </w:rPr>
        <w:t xml:space="preserve"> labor practices. The major distinction between these two types of strikes concerns the rights of the employer to employ replacements. During economic strikes, permanent employees may be hired to replace the striking workers</w:t>
      </w:r>
      <w:r w:rsidR="000F6695">
        <w:rPr>
          <w:rFonts w:ascii="Times New Roman" w:hAnsi="Times New Roman" w:cs="Times New Roman"/>
          <w:sz w:val="24"/>
          <w:szCs w:val="24"/>
        </w:rPr>
        <w:t xml:space="preserve"> </w:t>
      </w:r>
      <w:r w:rsidR="000F6695">
        <w:t>(</w:t>
      </w:r>
      <w:proofErr w:type="spellStart"/>
      <w:r w:rsidR="000F6695">
        <w:t>Goldwich</w:t>
      </w:r>
      <w:proofErr w:type="spellEnd"/>
      <w:r w:rsidR="000F6695">
        <w:t>, 2010)</w:t>
      </w:r>
      <w:r w:rsidR="006B54A7" w:rsidRPr="0054461D">
        <w:rPr>
          <w:rFonts w:ascii="Times New Roman" w:hAnsi="Times New Roman" w:cs="Times New Roman"/>
          <w:sz w:val="24"/>
          <w:szCs w:val="24"/>
        </w:rPr>
        <w:t xml:space="preserve">. On the other hand, any replacements hired in case of the unfair labor practices strike are on a temporary basis. In summary, Economic strikers may be permanently replaced but </w:t>
      </w:r>
      <w:r w:rsidR="006B54A7" w:rsidRPr="0054461D">
        <w:rPr>
          <w:rFonts w:ascii="Times New Roman" w:hAnsi="Times New Roman" w:cs="Times New Roman"/>
          <w:sz w:val="24"/>
          <w:szCs w:val="24"/>
        </w:rPr>
        <w:lastRenderedPageBreak/>
        <w:t>cannot be terminated whereas unfair labor practices strikers cannot be permanently terminated or replaced.</w:t>
      </w:r>
    </w:p>
    <w:p w:rsidR="006B54A7" w:rsidRPr="0054461D" w:rsidRDefault="0054461D" w:rsidP="0054461D">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sidR="006B54A7" w:rsidRPr="0054461D">
        <w:rPr>
          <w:rFonts w:ascii="Times New Roman" w:hAnsi="Times New Roman" w:cs="Times New Roman"/>
          <w:sz w:val="24"/>
          <w:szCs w:val="24"/>
        </w:rPr>
        <w:t>Economic weapons to deal with strikes can be very costly to the management. But, other methods can be used to settle a bargaining stalemate through engaging third-party dispute resolution mechanism instead of economic weapons. Fact-finding, arbitration, and mediation are the most commonly used mechanisms</w:t>
      </w:r>
      <w:r w:rsidR="000F6695">
        <w:rPr>
          <w:rFonts w:ascii="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EF5563">
        <w:rPr>
          <w:rFonts w:ascii="Times New Roman" w:eastAsia="Times New Roman" w:hAnsi="Times New Roman" w:cs="Times New Roman"/>
          <w:sz w:val="24"/>
          <w:szCs w:val="24"/>
        </w:rPr>
        <w:t>Haufler</w:t>
      </w:r>
      <w:proofErr w:type="spellEnd"/>
      <w:r w:rsidR="000F6695" w:rsidRPr="00EF5563">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2013)</w:t>
      </w:r>
      <w:r w:rsidR="006B54A7" w:rsidRPr="0054461D">
        <w:rPr>
          <w:rFonts w:ascii="Times New Roman" w:hAnsi="Times New Roman" w:cs="Times New Roman"/>
          <w:sz w:val="24"/>
          <w:szCs w:val="24"/>
        </w:rPr>
        <w:t xml:space="preserve">. At the end of the strike, strikers are entitled to be restored to their previous positions provided that they did not misbehave in any way. Economic workers who choose to return to work after new employees have been permanently replaced are not entitled to reinstatement. If they are not able to get equal employment in another place, they are entitled to be remembered as work openings become available. </w:t>
      </w:r>
    </w:p>
    <w:p w:rsidR="00FD5EAC" w:rsidRDefault="00FD5EAC">
      <w:pPr>
        <w:pStyle w:val="BodyText"/>
        <w:spacing w:before="10"/>
        <w:ind w:left="0"/>
        <w:rPr>
          <w:sz w:val="23"/>
        </w:rPr>
      </w:pPr>
    </w:p>
    <w:p w:rsidR="00FD5EAC" w:rsidRDefault="00121AB3">
      <w:pPr>
        <w:pStyle w:val="Heading1"/>
        <w:spacing w:before="0"/>
        <w:rPr>
          <w:u w:val="none"/>
        </w:rPr>
      </w:pPr>
      <w:r>
        <w:rPr>
          <w:u w:val="thick"/>
        </w:rPr>
        <w:t>Question 4:</w:t>
      </w:r>
    </w:p>
    <w:p w:rsidR="00FD5EAC" w:rsidRDefault="00121AB3">
      <w:pPr>
        <w:pStyle w:val="BodyText"/>
        <w:spacing w:before="177" w:line="225" w:lineRule="auto"/>
      </w:pPr>
      <w:r w:rsidRPr="006B54A7">
        <w:rPr>
          <w:b/>
        </w:rPr>
        <w:t>Describe the ways in which interest-based (“Win-Win”) bargaining differs from positional (traditional) bargaining; identify at least two potential limitations to a collaborative bargaining approach.</w:t>
      </w:r>
      <w:r w:rsidR="00417A8B">
        <w:t xml:space="preserve"> </w:t>
      </w:r>
    </w:p>
    <w:p w:rsidR="00FD5EAC" w:rsidRDefault="00FD5EAC">
      <w:pPr>
        <w:spacing w:line="225" w:lineRule="auto"/>
      </w:pPr>
    </w:p>
    <w:p w:rsidR="006B54A7" w:rsidRPr="0054461D" w:rsidRDefault="0054461D" w:rsidP="0054461D">
      <w:pPr>
        <w:spacing w:line="480" w:lineRule="auto"/>
        <w:rPr>
          <w:rFonts w:ascii="Times New Roman" w:hAnsi="Times New Roman" w:cs="Times New Roman"/>
          <w:sz w:val="24"/>
          <w:szCs w:val="24"/>
        </w:rPr>
      </w:pPr>
      <w:r>
        <w:rPr>
          <w:rFonts w:ascii="Times New Roman" w:hAnsi="Times New Roman" w:cs="Times New Roman"/>
          <w:sz w:val="24"/>
          <w:szCs w:val="24"/>
        </w:rPr>
        <w:tab/>
      </w:r>
      <w:r w:rsidR="006B54A7" w:rsidRPr="0054461D">
        <w:rPr>
          <w:rFonts w:ascii="Times New Roman" w:hAnsi="Times New Roman" w:cs="Times New Roman"/>
          <w:sz w:val="24"/>
          <w:szCs w:val="24"/>
        </w:rPr>
        <w:t>Win-win or interest bargaining is quite different from positional bargaining. In interest bargaining, the assumption is that what is in dispute can be grown and that there is no permanent cake to be shared and while the share of every side is fascinating, it is better to spend some of the attention to grow what is being divided</w:t>
      </w:r>
      <w:r w:rsidR="000F6695">
        <w:rPr>
          <w:rFonts w:ascii="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0F6695">
        <w:rPr>
          <w:rFonts w:ascii="Times New Roman" w:eastAsia="Times New Roman" w:hAnsi="Times New Roman" w:cs="Times New Roman"/>
          <w:sz w:val="24"/>
          <w:szCs w:val="24"/>
        </w:rPr>
        <w:t>Colosi</w:t>
      </w:r>
      <w:proofErr w:type="spellEnd"/>
      <w:r w:rsidR="000F6695" w:rsidRPr="000F6695">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1983)</w:t>
      </w:r>
      <w:r w:rsidR="006B54A7" w:rsidRPr="0054461D">
        <w:rPr>
          <w:rFonts w:ascii="Times New Roman" w:hAnsi="Times New Roman" w:cs="Times New Roman"/>
          <w:sz w:val="24"/>
          <w:szCs w:val="24"/>
        </w:rPr>
        <w:t>. On the other hand, positional bargaining focuses on the attempt to win the conflict, treating it like soccer and sees win or lose as the only alternatives.</w:t>
      </w:r>
    </w:p>
    <w:p w:rsidR="006E0186" w:rsidRPr="0054461D" w:rsidRDefault="0054461D" w:rsidP="0054461D">
      <w:pPr>
        <w:spacing w:line="480" w:lineRule="auto"/>
        <w:rPr>
          <w:rFonts w:ascii="Times New Roman" w:hAnsi="Times New Roman" w:cs="Times New Roman"/>
          <w:sz w:val="24"/>
          <w:szCs w:val="24"/>
        </w:rPr>
        <w:sectPr w:rsidR="006E0186" w:rsidRPr="0054461D">
          <w:type w:val="continuous"/>
          <w:pgSz w:w="12240" w:h="15840"/>
          <w:pgMar w:top="640" w:right="620" w:bottom="280" w:left="620" w:header="720" w:footer="720" w:gutter="0"/>
          <w:cols w:space="720"/>
        </w:sectPr>
      </w:pPr>
      <w:r>
        <w:rPr>
          <w:rFonts w:ascii="Times New Roman" w:hAnsi="Times New Roman" w:cs="Times New Roman"/>
          <w:sz w:val="24"/>
          <w:szCs w:val="24"/>
        </w:rPr>
        <w:tab/>
      </w:r>
      <w:r w:rsidR="006B54A7" w:rsidRPr="0054461D">
        <w:rPr>
          <w:rFonts w:ascii="Times New Roman" w:hAnsi="Times New Roman" w:cs="Times New Roman"/>
          <w:sz w:val="24"/>
          <w:szCs w:val="24"/>
        </w:rPr>
        <w:t>Collective bargaining is a negotiation process that occurs between employers and a group of workers with the aim of reaching agreements to control working wages, conditions and other issues related to staff rights and compensation</w:t>
      </w:r>
      <w:r w:rsidR="000F6695">
        <w:rPr>
          <w:rFonts w:ascii="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EF5563">
        <w:rPr>
          <w:rFonts w:ascii="Times New Roman" w:eastAsia="Times New Roman" w:hAnsi="Times New Roman" w:cs="Times New Roman"/>
          <w:sz w:val="24"/>
          <w:szCs w:val="24"/>
        </w:rPr>
        <w:t>Haufler</w:t>
      </w:r>
      <w:proofErr w:type="spellEnd"/>
      <w:r w:rsidR="000F6695" w:rsidRPr="00EF5563">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2013)</w:t>
      </w:r>
      <w:r w:rsidR="006B54A7" w:rsidRPr="0054461D">
        <w:rPr>
          <w:rFonts w:ascii="Times New Roman" w:hAnsi="Times New Roman" w:cs="Times New Roman"/>
          <w:sz w:val="24"/>
          <w:szCs w:val="24"/>
        </w:rPr>
        <w:t>. In comparison with other conflict resolution techniques, collaborative bargaining approach efforts tend to consume a lot of time. Therefore, a manager cannot apply collaboration on unimportant disputes to avoid quickly overloading himself with conflicts. Another limitation of a collective bargaining approach is that workers can take advantage of the mediator if they are aware they can always get discounts through voicing a complai</w:t>
      </w:r>
      <w:r w:rsidR="00F4372B" w:rsidRPr="0054461D">
        <w:rPr>
          <w:rFonts w:ascii="Times New Roman" w:hAnsi="Times New Roman" w:cs="Times New Roman"/>
          <w:sz w:val="24"/>
          <w:szCs w:val="24"/>
        </w:rPr>
        <w:t>nt</w:t>
      </w:r>
      <w:r w:rsidR="006E03A5" w:rsidRPr="0054461D">
        <w:rPr>
          <w:rFonts w:ascii="Times New Roman" w:hAnsi="Times New Roman" w:cs="Times New Roman"/>
          <w:sz w:val="24"/>
          <w:szCs w:val="24"/>
        </w:rPr>
        <w:t>.</w:t>
      </w:r>
    </w:p>
    <w:p w:rsidR="00FD5EAC" w:rsidRDefault="00121AB3" w:rsidP="00F4372B">
      <w:r>
        <w:lastRenderedPageBreak/>
        <w:t xml:space="preserve">PART II </w:t>
      </w:r>
    </w:p>
    <w:p w:rsidR="00FD5EAC" w:rsidRDefault="00121AB3">
      <w:pPr>
        <w:spacing w:before="145"/>
        <w:ind w:left="100"/>
        <w:rPr>
          <w:b/>
        </w:rPr>
      </w:pPr>
      <w:r>
        <w:rPr>
          <w:b/>
          <w:u w:val="thick"/>
        </w:rPr>
        <w:t>Question 5:</w:t>
      </w:r>
    </w:p>
    <w:p w:rsidR="00417A8B" w:rsidRDefault="00121AB3">
      <w:pPr>
        <w:pStyle w:val="BodyText"/>
        <w:spacing w:line="244" w:lineRule="auto"/>
      </w:pPr>
      <w:r w:rsidRPr="006E03A5">
        <w:rPr>
          <w:b/>
        </w:rPr>
        <w:t>The author identifies different factors used to assess bargaining power or leverage. Management and labor often used different measures to determine their sense of bargaining power in negotiations. Contrast management’s</w:t>
      </w:r>
      <w:r w:rsidRPr="006E03A5">
        <w:rPr>
          <w:b/>
          <w:u w:val="single"/>
        </w:rPr>
        <w:t xml:space="preserve"> use of economic factors</w:t>
      </w:r>
      <w:r w:rsidRPr="006E03A5">
        <w:rPr>
          <w:b/>
        </w:rPr>
        <w:t xml:space="preserve"> with the union’s use of </w:t>
      </w:r>
      <w:r w:rsidRPr="006E03A5">
        <w:rPr>
          <w:b/>
          <w:u w:val="single"/>
        </w:rPr>
        <w:t>attitudinal and political factors</w:t>
      </w:r>
      <w:r w:rsidRPr="006E03A5">
        <w:rPr>
          <w:b/>
        </w:rPr>
        <w:t xml:space="preserve"> in creating </w:t>
      </w:r>
      <w:r w:rsidRPr="006E03A5">
        <w:rPr>
          <w:b/>
          <w:u w:val="single"/>
        </w:rPr>
        <w:t>bargaining leverage</w:t>
      </w:r>
      <w:r>
        <w:t>.</w:t>
      </w:r>
      <w:r w:rsidR="00417A8B">
        <w:t xml:space="preserve"> </w:t>
      </w:r>
    </w:p>
    <w:p w:rsidR="006E03A5" w:rsidRPr="003D7BF0" w:rsidRDefault="003D7BF0" w:rsidP="003D7BF0">
      <w:pPr>
        <w:spacing w:line="480" w:lineRule="auto"/>
        <w:rPr>
          <w:rFonts w:ascii="Times New Roman" w:hAnsi="Times New Roman" w:cs="Times New Roman"/>
          <w:sz w:val="24"/>
          <w:szCs w:val="24"/>
        </w:rPr>
      </w:pPr>
      <w:r>
        <w:rPr>
          <w:rFonts w:ascii="Times New Roman" w:hAnsi="Times New Roman" w:cs="Times New Roman"/>
          <w:sz w:val="24"/>
          <w:szCs w:val="24"/>
        </w:rPr>
        <w:tab/>
      </w:r>
      <w:r w:rsidR="00951F65" w:rsidRPr="003D7BF0">
        <w:rPr>
          <w:rFonts w:ascii="Times New Roman" w:hAnsi="Times New Roman" w:cs="Times New Roman"/>
          <w:sz w:val="24"/>
          <w:szCs w:val="24"/>
        </w:rPr>
        <w:t>Management uses</w:t>
      </w:r>
      <w:r w:rsidR="006E03A5" w:rsidRPr="003D7BF0">
        <w:rPr>
          <w:rFonts w:ascii="Times New Roman" w:hAnsi="Times New Roman" w:cs="Times New Roman"/>
          <w:sz w:val="24"/>
          <w:szCs w:val="24"/>
        </w:rPr>
        <w:t xml:space="preserve"> economic factors such as costs, government policies, taxes, and interest rates to assess its bargaining </w:t>
      </w:r>
      <w:r w:rsidR="00951F65" w:rsidRPr="003D7BF0">
        <w:rPr>
          <w:rFonts w:ascii="Times New Roman" w:hAnsi="Times New Roman" w:cs="Times New Roman"/>
          <w:sz w:val="24"/>
          <w:szCs w:val="24"/>
        </w:rPr>
        <w:t>power. The</w:t>
      </w:r>
      <w:r w:rsidR="006E03A5" w:rsidRPr="003D7BF0">
        <w:rPr>
          <w:rFonts w:ascii="Times New Roman" w:hAnsi="Times New Roman" w:cs="Times New Roman"/>
          <w:sz w:val="24"/>
          <w:szCs w:val="24"/>
        </w:rPr>
        <w:t xml:space="preserve"> increase of interest rates leads to lower economic growth due to an increased cost of borrowing. This makes the management to negotiate on wage reduction. When the interest rates are low, it encourages economic growth of organization therefore high chances of the rise of the salaries. On this, the workers have the high bargaining power thus likelihood of rise of wages. Some government policies such as setting certain interest rates on loans may lead to a low economic growth of a company. Basing their argument on this, the management is likely to offer low wage rates</w:t>
      </w:r>
      <w:r w:rsidR="000F6695" w:rsidRPr="000F6695">
        <w:rPr>
          <w:rFonts w:ascii="Times New Roman" w:eastAsia="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0F6695">
        <w:rPr>
          <w:rFonts w:ascii="Times New Roman" w:eastAsia="Times New Roman" w:hAnsi="Times New Roman" w:cs="Times New Roman"/>
          <w:sz w:val="24"/>
          <w:szCs w:val="24"/>
        </w:rPr>
        <w:t>Colosi</w:t>
      </w:r>
      <w:proofErr w:type="spellEnd"/>
      <w:r w:rsidR="000F6695" w:rsidRPr="000F6695">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1983)</w:t>
      </w:r>
      <w:r w:rsidR="006E03A5" w:rsidRPr="003D7BF0">
        <w:rPr>
          <w:rFonts w:ascii="Times New Roman" w:hAnsi="Times New Roman" w:cs="Times New Roman"/>
          <w:sz w:val="24"/>
          <w:szCs w:val="24"/>
        </w:rPr>
        <w:t>. If the policies promote the company’s economy, the organization may have high bargaining power thus resulting to high salary. When the cost of production is low, the company's bargaining power is high and can hire workers at a high wage rates but the opposite occurs when the cost of production is high.</w:t>
      </w:r>
    </w:p>
    <w:p w:rsidR="00417A8B" w:rsidRPr="003D7BF0" w:rsidRDefault="003D7BF0" w:rsidP="003D7BF0">
      <w:pPr>
        <w:spacing w:line="480" w:lineRule="auto"/>
        <w:rPr>
          <w:rFonts w:ascii="Times New Roman" w:hAnsi="Times New Roman" w:cs="Times New Roman"/>
          <w:sz w:val="24"/>
          <w:szCs w:val="24"/>
        </w:rPr>
      </w:pPr>
      <w:r>
        <w:rPr>
          <w:rFonts w:ascii="Times New Roman" w:hAnsi="Times New Roman" w:cs="Times New Roman"/>
          <w:sz w:val="24"/>
          <w:szCs w:val="24"/>
        </w:rPr>
        <w:tab/>
      </w:r>
      <w:r w:rsidR="006E03A5" w:rsidRPr="003D7BF0">
        <w:rPr>
          <w:rFonts w:ascii="Times New Roman" w:hAnsi="Times New Roman" w:cs="Times New Roman"/>
          <w:sz w:val="24"/>
          <w:szCs w:val="24"/>
        </w:rPr>
        <w:t xml:space="preserve">On the other hand, trade unions use attitudinal and political factors in creating bargaining leverage. Trade unions base their bargaining power on unique skills and qualifications that their workers have. The workers with high skills and unique qualifications have high bargaining power while those with low skills and qualifications have low bargaining power. The trade unions use threats of strikes as a way of bargaining for higher wages for their members. The unions use political campaigns as a way of defending their workers. They politicize against some of the government issues that may have a negative effect on their members. Through this, they increase the bargaining power of the employees on their wage rates. </w:t>
      </w:r>
    </w:p>
    <w:p w:rsidR="00FD5EAC" w:rsidRDefault="00121AB3">
      <w:pPr>
        <w:pStyle w:val="Heading1"/>
        <w:rPr>
          <w:u w:val="none"/>
        </w:rPr>
      </w:pPr>
      <w:r>
        <w:rPr>
          <w:u w:val="thick"/>
        </w:rPr>
        <w:t>Question 6:</w:t>
      </w:r>
    </w:p>
    <w:p w:rsidR="00FD5EAC" w:rsidRDefault="00121AB3">
      <w:pPr>
        <w:pStyle w:val="BodyText"/>
        <w:spacing w:before="165" w:line="244" w:lineRule="auto"/>
        <w:ind w:right="118"/>
      </w:pPr>
      <w:r w:rsidRPr="00B84360">
        <w:rPr>
          <w:b/>
        </w:rPr>
        <w:t>Select three specific examples of healthcare changes that employers may propose in order to control the rising costs of these benefits. How does the “hot button” issue of rapidly rising healthcare costs affect a guiding rule of negotiations, which is to settle non-economic issues first and then move to negotiating wages and benefits”?</w:t>
      </w:r>
    </w:p>
    <w:p w:rsidR="001B52FB" w:rsidRDefault="001B52FB" w:rsidP="001B52FB">
      <w:pPr>
        <w:spacing w:line="480" w:lineRule="auto"/>
        <w:rPr>
          <w:rFonts w:ascii="Times New Roman" w:hAnsi="Times New Roman" w:cs="Times New Roman"/>
          <w:sz w:val="24"/>
          <w:szCs w:val="24"/>
        </w:rPr>
      </w:pPr>
      <w:r>
        <w:rPr>
          <w:rFonts w:ascii="Times New Roman" w:hAnsi="Times New Roman" w:cs="Times New Roman"/>
          <w:sz w:val="24"/>
          <w:szCs w:val="24"/>
        </w:rPr>
        <w:tab/>
      </w:r>
      <w:r w:rsidRPr="001B52FB">
        <w:rPr>
          <w:rFonts w:ascii="Times New Roman" w:hAnsi="Times New Roman" w:cs="Times New Roman"/>
          <w:sz w:val="24"/>
          <w:szCs w:val="24"/>
        </w:rPr>
        <w:t xml:space="preserve">An employer may put across changes in healthcare department in the company that will lead to a reduction of costs in covering the workers. Some of these changes that an employer may adopt are such as; putting restrictions of not covering an employee whose spouse have medical coverage at their places of work because the </w:t>
      </w:r>
      <w:r w:rsidRPr="001B52FB">
        <w:rPr>
          <w:rFonts w:ascii="Times New Roman" w:hAnsi="Times New Roman" w:cs="Times New Roman"/>
          <w:sz w:val="24"/>
          <w:szCs w:val="24"/>
        </w:rPr>
        <w:lastRenderedPageBreak/>
        <w:t xml:space="preserve">employee is covered by his/her spouse’s medical cover, elimination of smoking  by employees during working hours, and having a proper benefit design to avoid unnecessary expenses. When covering employees, the employer may carry an investigation on who among the employees is covered by his/her spouse’s cover at their workplace thus making such an employee not eligible for a cover at the company. This helps in cutting off of the unnecessary expenditure on healthcare. </w:t>
      </w:r>
    </w:p>
    <w:p w:rsidR="00C20A6F" w:rsidRPr="001B52FB" w:rsidRDefault="001B52FB" w:rsidP="001B52FB">
      <w:pPr>
        <w:spacing w:line="480" w:lineRule="auto"/>
        <w:rPr>
          <w:rFonts w:ascii="Times New Roman" w:hAnsi="Times New Roman" w:cs="Times New Roman"/>
          <w:sz w:val="24"/>
          <w:szCs w:val="24"/>
        </w:rPr>
      </w:pPr>
      <w:r>
        <w:rPr>
          <w:rFonts w:ascii="Times New Roman" w:hAnsi="Times New Roman" w:cs="Times New Roman"/>
          <w:sz w:val="24"/>
          <w:szCs w:val="24"/>
        </w:rPr>
        <w:tab/>
      </w:r>
      <w:r w:rsidRPr="001B52FB">
        <w:rPr>
          <w:rFonts w:ascii="Times New Roman" w:hAnsi="Times New Roman" w:cs="Times New Roman"/>
          <w:sz w:val="24"/>
          <w:szCs w:val="24"/>
        </w:rPr>
        <w:t>Putting across rules against smoking discourages the employees from smoking during their working hours thus reduction of smoking-related diseases. By this, the company will reduce its cost on the healthcare as few employees are admitted to the hospital. A we</w:t>
      </w:r>
      <w:bookmarkStart w:id="0" w:name="_GoBack"/>
      <w:bookmarkEnd w:id="0"/>
      <w:r w:rsidRPr="001B52FB">
        <w:rPr>
          <w:rFonts w:ascii="Times New Roman" w:hAnsi="Times New Roman" w:cs="Times New Roman"/>
          <w:sz w:val="24"/>
          <w:szCs w:val="24"/>
        </w:rPr>
        <w:t>ll-structured method of how the employees should benefit from the medical cover aids in cutting back of costs related to healthcare as there will be no misuse of the cover will be reported.</w:t>
      </w:r>
      <w:r>
        <w:rPr>
          <w:rFonts w:ascii="Times New Roman" w:hAnsi="Times New Roman" w:cs="Times New Roman"/>
          <w:sz w:val="24"/>
          <w:szCs w:val="24"/>
        </w:rPr>
        <w:t xml:space="preserve"> </w:t>
      </w:r>
      <w:r w:rsidRPr="001B52FB">
        <w:rPr>
          <w:rFonts w:ascii="Times New Roman" w:hAnsi="Times New Roman" w:cs="Times New Roman"/>
          <w:sz w:val="24"/>
          <w:szCs w:val="24"/>
        </w:rPr>
        <w:t>Health is a right of every individual thus a company has to provide medical cover for its employees</w:t>
      </w:r>
      <w:r w:rsidR="000F6695">
        <w:rPr>
          <w:rFonts w:ascii="Times New Roman" w:hAnsi="Times New Roman" w:cs="Times New Roman"/>
          <w:sz w:val="24"/>
          <w:szCs w:val="24"/>
        </w:rPr>
        <w:t xml:space="preserve"> </w:t>
      </w:r>
      <w:r w:rsidR="000F6695">
        <w:t xml:space="preserve">(Walton &amp; </w:t>
      </w:r>
      <w:proofErr w:type="spellStart"/>
      <w:r w:rsidR="000F6695">
        <w:t>McKersie</w:t>
      </w:r>
      <w:proofErr w:type="spellEnd"/>
      <w:r w:rsidR="000F6695">
        <w:t xml:space="preserve">, 1991 </w:t>
      </w:r>
      <w:proofErr w:type="spellStart"/>
      <w:r w:rsidR="000F6695">
        <w:t>1991</w:t>
      </w:r>
      <w:proofErr w:type="spellEnd"/>
      <w:r w:rsidR="000F6695">
        <w:t>)</w:t>
      </w:r>
      <w:r w:rsidRPr="001B52FB">
        <w:rPr>
          <w:rFonts w:ascii="Times New Roman" w:hAnsi="Times New Roman" w:cs="Times New Roman"/>
          <w:sz w:val="24"/>
          <w:szCs w:val="24"/>
        </w:rPr>
        <w:t xml:space="preserve">. Recently, there has been a rapid increase of costs in the healthcare thus causing huge expenditure on it by the organizations. This cost increment has an adverse effect on the negotiations by the management when hiring because. These increasing costs have resulted in low wages as the company provides medical cover which is very expensive. </w:t>
      </w:r>
    </w:p>
    <w:p w:rsidR="00FD5EAC" w:rsidRDefault="00121AB3">
      <w:pPr>
        <w:pStyle w:val="Heading1"/>
        <w:spacing w:before="157"/>
        <w:rPr>
          <w:u w:val="none"/>
        </w:rPr>
      </w:pPr>
      <w:r>
        <w:rPr>
          <w:u w:val="thick"/>
        </w:rPr>
        <w:t>Question 7:</w:t>
      </w:r>
    </w:p>
    <w:p w:rsidR="00FD5EAC" w:rsidRDefault="00121AB3">
      <w:pPr>
        <w:pStyle w:val="BodyText"/>
        <w:spacing w:before="165" w:line="244" w:lineRule="auto"/>
        <w:ind w:right="542"/>
      </w:pPr>
      <w:r w:rsidRPr="00221A21">
        <w:rPr>
          <w:b/>
        </w:rPr>
        <w:t>When should “costing” or cost estimates begin in the process of negotiations, and how are “rollups” and “new money” part of the cost estimate planning?</w:t>
      </w:r>
    </w:p>
    <w:p w:rsidR="00C20A6F" w:rsidRDefault="00C20A6F" w:rsidP="00C20A6F">
      <w:pPr>
        <w:spacing w:line="480" w:lineRule="auto"/>
        <w:rPr>
          <w:rFonts w:ascii="Times New Roman" w:hAnsi="Times New Roman" w:cs="Times New Roman"/>
          <w:sz w:val="24"/>
          <w:szCs w:val="24"/>
        </w:rPr>
      </w:pPr>
      <w:r>
        <w:rPr>
          <w:rFonts w:ascii="Times New Roman" w:hAnsi="Times New Roman" w:cs="Times New Roman"/>
          <w:sz w:val="24"/>
          <w:szCs w:val="24"/>
        </w:rPr>
        <w:tab/>
      </w:r>
      <w:r w:rsidR="00221A21" w:rsidRPr="00C20A6F">
        <w:rPr>
          <w:rFonts w:ascii="Times New Roman" w:hAnsi="Times New Roman" w:cs="Times New Roman"/>
          <w:sz w:val="24"/>
          <w:szCs w:val="24"/>
        </w:rPr>
        <w:t xml:space="preserve">An organization has to access its expenditure on every project that it intends to execute. </w:t>
      </w:r>
      <w:r w:rsidR="00951F65" w:rsidRPr="00C20A6F">
        <w:rPr>
          <w:rFonts w:ascii="Times New Roman" w:hAnsi="Times New Roman" w:cs="Times New Roman"/>
          <w:sz w:val="24"/>
          <w:szCs w:val="24"/>
        </w:rPr>
        <w:t>The company</w:t>
      </w:r>
      <w:r w:rsidR="00221A21" w:rsidRPr="00C20A6F">
        <w:rPr>
          <w:rFonts w:ascii="Times New Roman" w:hAnsi="Times New Roman" w:cs="Times New Roman"/>
          <w:sz w:val="24"/>
          <w:szCs w:val="24"/>
        </w:rPr>
        <w:t xml:space="preserve"> has first to have an exact budget assigned to such projects before starting any negotiations on who fits to do the task. This will enable it to select the lowest bid that is within their estimated cost</w:t>
      </w:r>
      <w:r w:rsidR="000F6695">
        <w:rPr>
          <w:rFonts w:ascii="Times New Roman" w:hAnsi="Times New Roman" w:cs="Times New Roman"/>
          <w:sz w:val="24"/>
          <w:szCs w:val="24"/>
        </w:rPr>
        <w:t xml:space="preserve"> </w:t>
      </w:r>
      <w:r w:rsidR="000F6695">
        <w:t xml:space="preserve">(Walton &amp; </w:t>
      </w:r>
      <w:proofErr w:type="spellStart"/>
      <w:r w:rsidR="000F6695">
        <w:t>McKersie</w:t>
      </w:r>
      <w:proofErr w:type="spellEnd"/>
      <w:r w:rsidR="000F6695">
        <w:t>, 1991)</w:t>
      </w:r>
      <w:r w:rsidR="00221A21" w:rsidRPr="00C20A6F">
        <w:rPr>
          <w:rFonts w:ascii="Times New Roman" w:hAnsi="Times New Roman" w:cs="Times New Roman"/>
          <w:sz w:val="24"/>
          <w:szCs w:val="24"/>
        </w:rPr>
        <w:t xml:space="preserve">. In the case of hiring workers on contract, the management needs to access its budget on such contracts before going to their negotiations having the set target thus they will bargain on guidelines of their set expenditure. Through </w:t>
      </w:r>
      <w:r w:rsidR="007E4D7F" w:rsidRPr="00C20A6F">
        <w:rPr>
          <w:rFonts w:ascii="Times New Roman" w:hAnsi="Times New Roman" w:cs="Times New Roman"/>
          <w:sz w:val="24"/>
          <w:szCs w:val="24"/>
        </w:rPr>
        <w:t xml:space="preserve">the </w:t>
      </w:r>
      <w:r w:rsidR="00221A21" w:rsidRPr="00C20A6F">
        <w:rPr>
          <w:rFonts w:ascii="Times New Roman" w:hAnsi="Times New Roman" w:cs="Times New Roman"/>
          <w:sz w:val="24"/>
          <w:szCs w:val="24"/>
        </w:rPr>
        <w:t xml:space="preserve">planning, the firm will have to spend within its budget thus avoiding loss and </w:t>
      </w:r>
      <w:r w:rsidR="00951F65" w:rsidRPr="00C20A6F">
        <w:rPr>
          <w:rFonts w:ascii="Times New Roman" w:hAnsi="Times New Roman" w:cs="Times New Roman"/>
          <w:sz w:val="24"/>
          <w:szCs w:val="24"/>
        </w:rPr>
        <w:t>over expenditure</w:t>
      </w:r>
      <w:r w:rsidR="00221A21" w:rsidRPr="00C20A6F">
        <w:rPr>
          <w:rFonts w:ascii="Times New Roman" w:hAnsi="Times New Roman" w:cs="Times New Roman"/>
          <w:sz w:val="24"/>
          <w:szCs w:val="24"/>
        </w:rPr>
        <w:t xml:space="preserve">. </w:t>
      </w:r>
    </w:p>
    <w:p w:rsidR="00221A21" w:rsidRPr="00C20A6F" w:rsidRDefault="00C20A6F" w:rsidP="00C20A6F">
      <w:pPr>
        <w:spacing w:line="480" w:lineRule="auto"/>
        <w:rPr>
          <w:rFonts w:ascii="Times New Roman" w:hAnsi="Times New Roman" w:cs="Times New Roman"/>
          <w:sz w:val="24"/>
          <w:szCs w:val="24"/>
        </w:rPr>
      </w:pPr>
      <w:r>
        <w:rPr>
          <w:rFonts w:ascii="Times New Roman" w:hAnsi="Times New Roman" w:cs="Times New Roman"/>
          <w:sz w:val="24"/>
          <w:szCs w:val="24"/>
        </w:rPr>
        <w:tab/>
      </w:r>
      <w:r w:rsidR="00221A21" w:rsidRPr="00C20A6F">
        <w:rPr>
          <w:rFonts w:ascii="Times New Roman" w:hAnsi="Times New Roman" w:cs="Times New Roman"/>
          <w:sz w:val="24"/>
          <w:szCs w:val="24"/>
        </w:rPr>
        <w:t>There are factors that influence decision making on cost estimation such as roll-ups in the firm and the new money</w:t>
      </w:r>
      <w:r w:rsidR="007E4D7F" w:rsidRPr="00C20A6F">
        <w:rPr>
          <w:rFonts w:ascii="Times New Roman" w:hAnsi="Times New Roman" w:cs="Times New Roman"/>
          <w:sz w:val="24"/>
          <w:szCs w:val="24"/>
        </w:rPr>
        <w:t xml:space="preserve"> strategies</w:t>
      </w:r>
      <w:r w:rsidR="000F6695" w:rsidRPr="000F6695">
        <w:rPr>
          <w:rFonts w:ascii="Times New Roman" w:eastAsia="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0F6695">
        <w:rPr>
          <w:rFonts w:ascii="Times New Roman" w:eastAsia="Times New Roman" w:hAnsi="Times New Roman" w:cs="Times New Roman"/>
          <w:sz w:val="24"/>
          <w:szCs w:val="24"/>
        </w:rPr>
        <w:t>Colosi</w:t>
      </w:r>
      <w:proofErr w:type="spellEnd"/>
      <w:r w:rsidR="000F6695" w:rsidRPr="000F6695">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1983)</w:t>
      </w:r>
      <w:r w:rsidR="00221A21" w:rsidRPr="00C20A6F">
        <w:rPr>
          <w:rFonts w:ascii="Times New Roman" w:hAnsi="Times New Roman" w:cs="Times New Roman"/>
          <w:sz w:val="24"/>
          <w:szCs w:val="24"/>
        </w:rPr>
        <w:t xml:space="preserve">. Roll-up is the merging of the small companies into a single big firm in the aim of minimizing costs and maximizing profit. In the event of cost estimation, a firm may decide to roll up so as to lower the costs. This helps the firm to reduce its costs as they </w:t>
      </w:r>
      <w:r w:rsidR="007E4D7F" w:rsidRPr="00C20A6F">
        <w:rPr>
          <w:rFonts w:ascii="Times New Roman" w:hAnsi="Times New Roman" w:cs="Times New Roman"/>
          <w:sz w:val="24"/>
          <w:szCs w:val="24"/>
        </w:rPr>
        <w:t>merge</w:t>
      </w:r>
      <w:r w:rsidR="00221A21" w:rsidRPr="00C20A6F">
        <w:rPr>
          <w:rFonts w:ascii="Times New Roman" w:hAnsi="Times New Roman" w:cs="Times New Roman"/>
          <w:sz w:val="24"/>
          <w:szCs w:val="24"/>
        </w:rPr>
        <w:t xml:space="preserve"> </w:t>
      </w:r>
      <w:r w:rsidR="007E4D7F" w:rsidRPr="00C20A6F">
        <w:rPr>
          <w:rFonts w:ascii="Times New Roman" w:hAnsi="Times New Roman" w:cs="Times New Roman"/>
          <w:sz w:val="24"/>
          <w:szCs w:val="24"/>
        </w:rPr>
        <w:t xml:space="preserve">with </w:t>
      </w:r>
      <w:r w:rsidR="00221A21" w:rsidRPr="00C20A6F">
        <w:rPr>
          <w:rFonts w:ascii="Times New Roman" w:hAnsi="Times New Roman" w:cs="Times New Roman"/>
          <w:sz w:val="24"/>
          <w:szCs w:val="24"/>
        </w:rPr>
        <w:t xml:space="preserve">different firms to operate as one </w:t>
      </w:r>
      <w:r w:rsidR="007E4D7F" w:rsidRPr="00C20A6F">
        <w:rPr>
          <w:rFonts w:ascii="Times New Roman" w:hAnsi="Times New Roman" w:cs="Times New Roman"/>
          <w:sz w:val="24"/>
          <w:szCs w:val="24"/>
        </w:rPr>
        <w:lastRenderedPageBreak/>
        <w:t>hence</w:t>
      </w:r>
      <w:r w:rsidR="00221A21" w:rsidRPr="00C20A6F">
        <w:rPr>
          <w:rFonts w:ascii="Times New Roman" w:hAnsi="Times New Roman" w:cs="Times New Roman"/>
          <w:sz w:val="24"/>
          <w:szCs w:val="24"/>
        </w:rPr>
        <w:t xml:space="preserve"> cutting on cost related to different tasks within the company such as the hiring of labor. New money in a company raises its capital hence when estimating costs; they are able to use high budgets as they are assured of flow of capital in the firm. </w:t>
      </w:r>
    </w:p>
    <w:p w:rsidR="00FD5EAC" w:rsidRDefault="00121AB3">
      <w:pPr>
        <w:pStyle w:val="Heading1"/>
        <w:spacing w:before="159"/>
        <w:rPr>
          <w:u w:val="none"/>
        </w:rPr>
      </w:pPr>
      <w:r>
        <w:rPr>
          <w:u w:val="thick"/>
        </w:rPr>
        <w:t>Question 8:</w:t>
      </w:r>
    </w:p>
    <w:p w:rsidR="00FD5EAC" w:rsidRDefault="00121AB3">
      <w:pPr>
        <w:pStyle w:val="BodyText"/>
        <w:spacing w:line="244" w:lineRule="auto"/>
        <w:ind w:right="410"/>
      </w:pPr>
      <w:r w:rsidRPr="00C27567">
        <w:rPr>
          <w:b/>
        </w:rPr>
        <w:t>In drafting labor contract language, what are three “best practices” to use? Contrast those recommended strategies with two actions that should be avoided in selecting contract language</w:t>
      </w:r>
    </w:p>
    <w:p w:rsidR="000C71C0" w:rsidRPr="00C20A6F" w:rsidRDefault="000C71C0" w:rsidP="00C20A6F">
      <w:pPr>
        <w:pStyle w:val="BodyText"/>
        <w:spacing w:line="480" w:lineRule="auto"/>
        <w:ind w:right="410"/>
        <w:rPr>
          <w:rFonts w:ascii="Times New Roman" w:hAnsi="Times New Roman" w:cs="Times New Roman"/>
          <w:sz w:val="24"/>
          <w:szCs w:val="24"/>
        </w:rPr>
      </w:pPr>
    </w:p>
    <w:p w:rsidR="00221A21" w:rsidRPr="00C20A6F" w:rsidRDefault="00C20A6F" w:rsidP="00C20A6F">
      <w:pPr>
        <w:spacing w:line="480" w:lineRule="auto"/>
        <w:rPr>
          <w:rFonts w:ascii="Times New Roman" w:hAnsi="Times New Roman" w:cs="Times New Roman"/>
          <w:sz w:val="24"/>
          <w:szCs w:val="24"/>
        </w:rPr>
      </w:pPr>
      <w:r>
        <w:rPr>
          <w:rFonts w:ascii="Times New Roman" w:hAnsi="Times New Roman" w:cs="Times New Roman"/>
          <w:sz w:val="24"/>
          <w:szCs w:val="24"/>
        </w:rPr>
        <w:tab/>
      </w:r>
      <w:r w:rsidR="00221A21" w:rsidRPr="00C20A6F">
        <w:rPr>
          <w:rFonts w:ascii="Times New Roman" w:hAnsi="Times New Roman" w:cs="Times New Roman"/>
          <w:sz w:val="24"/>
          <w:szCs w:val="24"/>
        </w:rPr>
        <w:t>When drafting labor contract language, one should use a clear, plain and effective language, ensure simplicity in it and write with the worst in the mind. The party drafting the contract should ensure that it avoids the use of legal and technical terms because not everybody understands them. One should use a binding language and clearly define words for everybody to understand. It should be read loudly and avoid repeat of words</w:t>
      </w:r>
      <w:r w:rsidR="000F6695">
        <w:rPr>
          <w:rFonts w:ascii="Times New Roman" w:hAnsi="Times New Roman" w:cs="Times New Roman"/>
          <w:sz w:val="24"/>
          <w:szCs w:val="24"/>
        </w:rPr>
        <w:t xml:space="preserve"> </w:t>
      </w:r>
      <w:r w:rsidR="000F6695">
        <w:t xml:space="preserve">(Walton &amp; </w:t>
      </w:r>
      <w:proofErr w:type="spellStart"/>
      <w:r w:rsidR="000F6695">
        <w:t>McKersie</w:t>
      </w:r>
      <w:proofErr w:type="spellEnd"/>
      <w:r w:rsidR="000F6695">
        <w:t>, 1991)</w:t>
      </w:r>
      <w:r w:rsidR="00221A21" w:rsidRPr="00C20A6F">
        <w:rPr>
          <w:rFonts w:ascii="Times New Roman" w:hAnsi="Times New Roman" w:cs="Times New Roman"/>
          <w:sz w:val="24"/>
          <w:szCs w:val="24"/>
        </w:rPr>
        <w:t xml:space="preserve">. There is strength in simplicity hence a contractor needs to create short contracts and make sure obligations of each party are precise and clear. </w:t>
      </w:r>
    </w:p>
    <w:p w:rsidR="000C71C0" w:rsidRPr="00C20A6F" w:rsidRDefault="00C20A6F" w:rsidP="00C20A6F">
      <w:pPr>
        <w:spacing w:line="480" w:lineRule="auto"/>
        <w:rPr>
          <w:rFonts w:ascii="Times New Roman" w:hAnsi="Times New Roman" w:cs="Times New Roman"/>
          <w:sz w:val="24"/>
          <w:szCs w:val="24"/>
        </w:rPr>
      </w:pPr>
      <w:r>
        <w:rPr>
          <w:rFonts w:ascii="Times New Roman" w:hAnsi="Times New Roman" w:cs="Times New Roman"/>
          <w:sz w:val="24"/>
          <w:szCs w:val="24"/>
        </w:rPr>
        <w:tab/>
      </w:r>
      <w:r w:rsidR="00221A21" w:rsidRPr="00C20A6F">
        <w:rPr>
          <w:rFonts w:ascii="Times New Roman" w:hAnsi="Times New Roman" w:cs="Times New Roman"/>
          <w:sz w:val="24"/>
          <w:szCs w:val="24"/>
        </w:rPr>
        <w:t>However, we need to consider that worst may come out of the formed contracts. We mostly write contracts with the thought of only what we want to happen and fail to consider what may happen. Therefore, when drafting a contract, one should consider that they may get a different result other than the one they are expecting hence they should create a room for what might happen with the contract</w:t>
      </w:r>
      <w:r w:rsidR="000F6695" w:rsidRPr="000F6695">
        <w:rPr>
          <w:rFonts w:ascii="Times New Roman" w:eastAsia="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EF5563">
        <w:rPr>
          <w:rFonts w:ascii="Times New Roman" w:eastAsia="Times New Roman" w:hAnsi="Times New Roman" w:cs="Times New Roman"/>
          <w:sz w:val="24"/>
          <w:szCs w:val="24"/>
        </w:rPr>
        <w:t>Haufler</w:t>
      </w:r>
      <w:proofErr w:type="spellEnd"/>
      <w:r w:rsidR="000F6695" w:rsidRPr="00EF5563">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2013)</w:t>
      </w:r>
      <w:r w:rsidR="00221A21" w:rsidRPr="00C20A6F">
        <w:rPr>
          <w:rFonts w:ascii="Times New Roman" w:hAnsi="Times New Roman" w:cs="Times New Roman"/>
          <w:sz w:val="24"/>
          <w:szCs w:val="24"/>
        </w:rPr>
        <w:t>. On the other hand, one should avoid the use of incorrect fixed term or fixed-task agreements such as maternity leave replacement or where one is hired for a specific task or project. Failure to have an “out’ clause in the contract is another mistake. A contract should indicate clearly when it ends.</w:t>
      </w:r>
    </w:p>
    <w:p w:rsidR="00FD5EAC" w:rsidRDefault="00121AB3">
      <w:pPr>
        <w:pStyle w:val="Heading1"/>
        <w:spacing w:before="159"/>
        <w:rPr>
          <w:u w:val="none"/>
        </w:rPr>
      </w:pPr>
      <w:r>
        <w:rPr>
          <w:u w:val="thick"/>
        </w:rPr>
        <w:t>Question 9:</w:t>
      </w:r>
    </w:p>
    <w:p w:rsidR="00FD5EAC" w:rsidRDefault="00121AB3">
      <w:pPr>
        <w:pStyle w:val="BodyText"/>
        <w:spacing w:before="165" w:line="244" w:lineRule="auto"/>
        <w:ind w:right="236"/>
      </w:pPr>
      <w:r w:rsidRPr="00C27567">
        <w:rPr>
          <w:b/>
        </w:rPr>
        <w:t>Summarize, in at least one fully developed paragraph, the union’s position (as described in the Workbook) on the challenges of concessionary bargaining</w:t>
      </w:r>
      <w:r w:rsidR="00570639">
        <w:rPr>
          <w:b/>
        </w:rPr>
        <w:t xml:space="preserve">. </w:t>
      </w:r>
    </w:p>
    <w:p w:rsidR="000C71C0" w:rsidRDefault="00570639" w:rsidP="00570639">
      <w:pPr>
        <w:pStyle w:val="BodyText"/>
        <w:tabs>
          <w:tab w:val="left" w:pos="7499"/>
        </w:tabs>
        <w:spacing w:before="165" w:line="244" w:lineRule="auto"/>
        <w:ind w:right="236"/>
      </w:pPr>
      <w:r>
        <w:tab/>
      </w:r>
    </w:p>
    <w:p w:rsidR="00C20A6F" w:rsidRPr="00C20A6F" w:rsidRDefault="00C20A6F" w:rsidP="00C20A6F">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r w:rsidRPr="00C20A6F">
        <w:rPr>
          <w:rFonts w:ascii="Times New Roman" w:hAnsi="Times New Roman" w:cs="Times New Roman"/>
          <w:sz w:val="24"/>
          <w:szCs w:val="24"/>
        </w:rPr>
        <w:t>Concession bargaining refers to a kind of collective bargaining whereby the trade unions gives back the profit earned in a previous trade as a form of exchange for job security. Concession bargaining leads to difficulty in administering unions and causes a decline in the image of the unions</w:t>
      </w:r>
      <w:r w:rsidR="000F6695" w:rsidRPr="000F6695">
        <w:t xml:space="preserve"> </w:t>
      </w:r>
      <w:r w:rsidR="000F6695">
        <w:t xml:space="preserve">(Walton &amp; </w:t>
      </w:r>
      <w:proofErr w:type="spellStart"/>
      <w:r w:rsidR="000F6695">
        <w:t>McKersie</w:t>
      </w:r>
      <w:proofErr w:type="spellEnd"/>
      <w:r w:rsidR="000F6695">
        <w:t>, 1991)</w:t>
      </w:r>
      <w:r w:rsidRPr="00C20A6F">
        <w:rPr>
          <w:rFonts w:ascii="Times New Roman" w:hAnsi="Times New Roman" w:cs="Times New Roman"/>
          <w:sz w:val="24"/>
          <w:szCs w:val="24"/>
        </w:rPr>
        <w:t xml:space="preserve">. The solidarity of the union is weakened, the credibility of the union leader and effectiveness of the union is </w:t>
      </w:r>
      <w:r w:rsidRPr="00C20A6F">
        <w:rPr>
          <w:rFonts w:ascii="Times New Roman" w:hAnsi="Times New Roman" w:cs="Times New Roman"/>
          <w:sz w:val="24"/>
          <w:szCs w:val="24"/>
        </w:rPr>
        <w:lastRenderedPageBreak/>
        <w:t xml:space="preserve">negatively affected. This way of bargaining can lead to either the employer or the employees getting what they don't deserve. It may also have a bias on the employers as the unions may put much power to the employees thus leaving the employers with difficulty in running their businesses. </w:t>
      </w:r>
    </w:p>
    <w:p w:rsidR="00FD5EAC" w:rsidRDefault="00C20A6F" w:rsidP="00C20A6F">
      <w:pPr>
        <w:pStyle w:val="BodyText"/>
        <w:spacing w:before="0" w:line="480" w:lineRule="auto"/>
        <w:ind w:left="0"/>
        <w:rPr>
          <w:rFonts w:ascii="Times New Roman" w:hAnsi="Times New Roman" w:cs="Times New Roman"/>
          <w:sz w:val="24"/>
          <w:szCs w:val="24"/>
        </w:rPr>
      </w:pPr>
      <w:r>
        <w:rPr>
          <w:rFonts w:ascii="Times New Roman" w:hAnsi="Times New Roman" w:cs="Times New Roman"/>
          <w:sz w:val="24"/>
          <w:szCs w:val="24"/>
        </w:rPr>
        <w:tab/>
      </w:r>
      <w:r w:rsidRPr="00C20A6F">
        <w:rPr>
          <w:rFonts w:ascii="Times New Roman" w:hAnsi="Times New Roman" w:cs="Times New Roman"/>
          <w:sz w:val="24"/>
          <w:szCs w:val="24"/>
        </w:rPr>
        <w:t>Negotiations may take a long time to end and materialize and also to execute the stipulations in the contracts. This form of bargaining can be unfair to senior employees. This is because the parties may agree on equality of salaries thus taking advantage of the employees who have been working for long years because they will be getting same benefits with their juniors</w:t>
      </w:r>
      <w:r w:rsidR="000F6695" w:rsidRPr="000F6695">
        <w:rPr>
          <w:rFonts w:ascii="Times New Roman" w:eastAsia="Times New Roman" w:hAnsi="Times New Roman" w:cs="Times New Roman"/>
          <w:sz w:val="24"/>
          <w:szCs w:val="24"/>
        </w:rPr>
        <w:t xml:space="preserve"> </w:t>
      </w:r>
      <w:r w:rsidR="000F6695">
        <w:rPr>
          <w:rFonts w:ascii="Times New Roman" w:eastAsia="Times New Roman" w:hAnsi="Times New Roman" w:cs="Times New Roman"/>
          <w:sz w:val="24"/>
          <w:szCs w:val="24"/>
        </w:rPr>
        <w:t>(</w:t>
      </w:r>
      <w:proofErr w:type="spellStart"/>
      <w:r w:rsidR="000F6695" w:rsidRPr="00EF5563">
        <w:rPr>
          <w:rFonts w:ascii="Times New Roman" w:eastAsia="Times New Roman" w:hAnsi="Times New Roman" w:cs="Times New Roman"/>
          <w:sz w:val="24"/>
          <w:szCs w:val="24"/>
        </w:rPr>
        <w:t>Haufler</w:t>
      </w:r>
      <w:proofErr w:type="spellEnd"/>
      <w:r w:rsidR="000F6695" w:rsidRPr="00EF5563">
        <w:rPr>
          <w:rFonts w:ascii="Times New Roman" w:eastAsia="Times New Roman" w:hAnsi="Times New Roman" w:cs="Times New Roman"/>
          <w:sz w:val="24"/>
          <w:szCs w:val="24"/>
        </w:rPr>
        <w:t>,</w:t>
      </w:r>
      <w:r w:rsidR="000F6695">
        <w:rPr>
          <w:rFonts w:ascii="Times New Roman" w:eastAsia="Times New Roman" w:hAnsi="Times New Roman" w:cs="Times New Roman"/>
          <w:sz w:val="24"/>
          <w:szCs w:val="24"/>
        </w:rPr>
        <w:t xml:space="preserve"> 2013)</w:t>
      </w:r>
      <w:r w:rsidRPr="00C20A6F">
        <w:rPr>
          <w:rFonts w:ascii="Times New Roman" w:hAnsi="Times New Roman" w:cs="Times New Roman"/>
          <w:sz w:val="24"/>
          <w:szCs w:val="24"/>
        </w:rPr>
        <w:t>. In the case where the parties fail to come into agreement, there may be the creation of a gap between the employees and the employer as the needs of the workers are not met. This may weaken the operation of the business due to the employees’ negative attitude towards their work.</w:t>
      </w:r>
    </w:p>
    <w:p w:rsidR="004601D6" w:rsidRDefault="004601D6" w:rsidP="00C20A6F">
      <w:pPr>
        <w:pStyle w:val="BodyText"/>
        <w:spacing w:before="0" w:line="480" w:lineRule="auto"/>
        <w:ind w:left="0"/>
        <w:rPr>
          <w:rFonts w:ascii="Times New Roman" w:hAnsi="Times New Roman" w:cs="Times New Roman"/>
          <w:sz w:val="24"/>
          <w:szCs w:val="24"/>
        </w:rPr>
      </w:pPr>
    </w:p>
    <w:p w:rsidR="004601D6" w:rsidRPr="00C20A6F" w:rsidRDefault="004601D6" w:rsidP="00EF5563">
      <w:pPr>
        <w:pStyle w:val="BodyText"/>
        <w:spacing w:before="0" w:line="480" w:lineRule="auto"/>
        <w:ind w:left="0"/>
        <w:jc w:val="center"/>
        <w:rPr>
          <w:rFonts w:ascii="Times New Roman" w:hAnsi="Times New Roman" w:cs="Times New Roman"/>
          <w:sz w:val="24"/>
          <w:szCs w:val="24"/>
        </w:rPr>
      </w:pPr>
      <w:r>
        <w:rPr>
          <w:rFonts w:ascii="Times New Roman" w:hAnsi="Times New Roman" w:cs="Times New Roman"/>
          <w:sz w:val="24"/>
          <w:szCs w:val="24"/>
        </w:rPr>
        <w:t>References</w:t>
      </w:r>
    </w:p>
    <w:p w:rsidR="00FD5EAC" w:rsidRDefault="004601D6" w:rsidP="000F6695">
      <w:pPr>
        <w:pStyle w:val="BodyText"/>
        <w:spacing w:before="1" w:line="480" w:lineRule="auto"/>
        <w:ind w:left="720" w:hanging="720"/>
      </w:pPr>
      <w:proofErr w:type="spellStart"/>
      <w:r>
        <w:t>Goldwich</w:t>
      </w:r>
      <w:proofErr w:type="spellEnd"/>
      <w:r>
        <w:t xml:space="preserve">, D. (2010). </w:t>
      </w:r>
      <w:r>
        <w:rPr>
          <w:i/>
          <w:iCs/>
        </w:rPr>
        <w:t>Win-win negotiations: Developing the mindset, skills and behaviours of win-win negotiators</w:t>
      </w:r>
      <w:r>
        <w:t>. Singapore: Marshall Cavendish Business.</w:t>
      </w:r>
    </w:p>
    <w:p w:rsidR="00EF5563" w:rsidRPr="00EF5563" w:rsidRDefault="00EF5563" w:rsidP="000F6695">
      <w:pPr>
        <w:widowControl/>
        <w:autoSpaceDE/>
        <w:autoSpaceDN/>
        <w:spacing w:line="480" w:lineRule="auto"/>
        <w:ind w:left="720" w:hanging="720"/>
        <w:rPr>
          <w:rFonts w:ascii="Times New Roman" w:eastAsia="Times New Roman" w:hAnsi="Times New Roman" w:cs="Times New Roman"/>
          <w:sz w:val="24"/>
          <w:szCs w:val="24"/>
        </w:rPr>
      </w:pPr>
      <w:proofErr w:type="spellStart"/>
      <w:proofErr w:type="gramStart"/>
      <w:r w:rsidRPr="00EF5563">
        <w:rPr>
          <w:rFonts w:ascii="Times New Roman" w:eastAsia="Times New Roman" w:hAnsi="Times New Roman" w:cs="Times New Roman"/>
          <w:sz w:val="24"/>
          <w:szCs w:val="24"/>
        </w:rPr>
        <w:t>Haufler</w:t>
      </w:r>
      <w:proofErr w:type="spellEnd"/>
      <w:r w:rsidRPr="00EF5563">
        <w:rPr>
          <w:rFonts w:ascii="Times New Roman" w:eastAsia="Times New Roman" w:hAnsi="Times New Roman" w:cs="Times New Roman"/>
          <w:sz w:val="24"/>
          <w:szCs w:val="24"/>
        </w:rPr>
        <w:t>, V. (2013).</w:t>
      </w:r>
      <w:proofErr w:type="gramEnd"/>
      <w:r w:rsidRPr="00EF5563">
        <w:rPr>
          <w:rFonts w:ascii="Times New Roman" w:eastAsia="Times New Roman" w:hAnsi="Times New Roman" w:cs="Times New Roman"/>
          <w:sz w:val="24"/>
          <w:szCs w:val="24"/>
        </w:rPr>
        <w:t xml:space="preserve"> </w:t>
      </w:r>
      <w:r w:rsidRPr="00EF5563">
        <w:rPr>
          <w:rFonts w:ascii="Times New Roman" w:eastAsia="Times New Roman" w:hAnsi="Times New Roman" w:cs="Times New Roman"/>
          <w:i/>
          <w:iCs/>
          <w:sz w:val="24"/>
          <w:szCs w:val="24"/>
        </w:rPr>
        <w:t>A public role for the private sector: Industry self-regulation in a global economy</w:t>
      </w:r>
      <w:r w:rsidRPr="00EF5563">
        <w:rPr>
          <w:rFonts w:ascii="Times New Roman" w:eastAsia="Times New Roman" w:hAnsi="Times New Roman" w:cs="Times New Roman"/>
          <w:sz w:val="24"/>
          <w:szCs w:val="24"/>
        </w:rPr>
        <w:t xml:space="preserve">. </w:t>
      </w:r>
      <w:proofErr w:type="gramStart"/>
      <w:r w:rsidRPr="00EF5563">
        <w:rPr>
          <w:rFonts w:ascii="Times New Roman" w:eastAsia="Times New Roman" w:hAnsi="Times New Roman" w:cs="Times New Roman"/>
          <w:sz w:val="24"/>
          <w:szCs w:val="24"/>
        </w:rPr>
        <w:t>Carnegie Endowment.</w:t>
      </w:r>
      <w:proofErr w:type="gramEnd"/>
    </w:p>
    <w:p w:rsidR="000F6695" w:rsidRPr="000F6695" w:rsidRDefault="000F6695" w:rsidP="000F6695">
      <w:pPr>
        <w:widowControl/>
        <w:autoSpaceDE/>
        <w:autoSpaceDN/>
        <w:spacing w:line="480" w:lineRule="auto"/>
        <w:ind w:left="720" w:hanging="720"/>
        <w:rPr>
          <w:rFonts w:ascii="Times New Roman" w:eastAsia="Times New Roman" w:hAnsi="Times New Roman" w:cs="Times New Roman"/>
          <w:sz w:val="24"/>
          <w:szCs w:val="24"/>
        </w:rPr>
      </w:pPr>
      <w:proofErr w:type="spellStart"/>
      <w:proofErr w:type="gramStart"/>
      <w:r w:rsidRPr="000F6695">
        <w:rPr>
          <w:rFonts w:ascii="Times New Roman" w:eastAsia="Times New Roman" w:hAnsi="Times New Roman" w:cs="Times New Roman"/>
          <w:sz w:val="24"/>
          <w:szCs w:val="24"/>
        </w:rPr>
        <w:t>Colosi</w:t>
      </w:r>
      <w:proofErr w:type="spellEnd"/>
      <w:r w:rsidRPr="000F6695">
        <w:rPr>
          <w:rFonts w:ascii="Times New Roman" w:eastAsia="Times New Roman" w:hAnsi="Times New Roman" w:cs="Times New Roman"/>
          <w:sz w:val="24"/>
          <w:szCs w:val="24"/>
        </w:rPr>
        <w:t>, T. (1983).</w:t>
      </w:r>
      <w:proofErr w:type="gramEnd"/>
      <w:r w:rsidRPr="000F6695">
        <w:rPr>
          <w:rFonts w:ascii="Times New Roman" w:eastAsia="Times New Roman" w:hAnsi="Times New Roman" w:cs="Times New Roman"/>
          <w:sz w:val="24"/>
          <w:szCs w:val="24"/>
        </w:rPr>
        <w:t xml:space="preserve"> Negotiation in the public and private sectors: A core model. </w:t>
      </w:r>
      <w:r w:rsidRPr="000F6695">
        <w:rPr>
          <w:rFonts w:ascii="Times New Roman" w:eastAsia="Times New Roman" w:hAnsi="Times New Roman" w:cs="Times New Roman"/>
          <w:i/>
          <w:iCs/>
          <w:sz w:val="24"/>
          <w:szCs w:val="24"/>
        </w:rPr>
        <w:t>American Behavioral Scientist</w:t>
      </w:r>
      <w:r w:rsidRPr="000F6695">
        <w:rPr>
          <w:rFonts w:ascii="Times New Roman" w:eastAsia="Times New Roman" w:hAnsi="Times New Roman" w:cs="Times New Roman"/>
          <w:sz w:val="24"/>
          <w:szCs w:val="24"/>
        </w:rPr>
        <w:t xml:space="preserve">, </w:t>
      </w:r>
      <w:r w:rsidRPr="000F6695">
        <w:rPr>
          <w:rFonts w:ascii="Times New Roman" w:eastAsia="Times New Roman" w:hAnsi="Times New Roman" w:cs="Times New Roman"/>
          <w:i/>
          <w:iCs/>
          <w:sz w:val="24"/>
          <w:szCs w:val="24"/>
        </w:rPr>
        <w:t>27</w:t>
      </w:r>
      <w:r w:rsidRPr="000F6695">
        <w:rPr>
          <w:rFonts w:ascii="Times New Roman" w:eastAsia="Times New Roman" w:hAnsi="Times New Roman" w:cs="Times New Roman"/>
          <w:sz w:val="24"/>
          <w:szCs w:val="24"/>
        </w:rPr>
        <w:t>(2), 229-253.</w:t>
      </w:r>
    </w:p>
    <w:p w:rsidR="00EF5563" w:rsidRDefault="000F6695" w:rsidP="000F6695">
      <w:pPr>
        <w:pStyle w:val="BodyText"/>
        <w:spacing w:before="1" w:line="480" w:lineRule="auto"/>
        <w:ind w:left="720" w:hanging="720"/>
      </w:pPr>
      <w:proofErr w:type="gramStart"/>
      <w:r>
        <w:t xml:space="preserve">Walton, R. E., &amp; </w:t>
      </w:r>
      <w:proofErr w:type="spellStart"/>
      <w:r>
        <w:t>McKersie</w:t>
      </w:r>
      <w:proofErr w:type="spellEnd"/>
      <w:r>
        <w:t>, R. B. (1991).</w:t>
      </w:r>
      <w:proofErr w:type="gramEnd"/>
      <w:r>
        <w:t xml:space="preserve"> </w:t>
      </w:r>
      <w:r>
        <w:rPr>
          <w:i/>
          <w:iCs/>
        </w:rPr>
        <w:t>A behavioral theory of labor negotiations: An analysis of a social interaction system</w:t>
      </w:r>
      <w:r>
        <w:t>. Ithaca, N.Y: ILR Press.</w:t>
      </w:r>
    </w:p>
    <w:p w:rsidR="000F6695" w:rsidRDefault="000F6695" w:rsidP="000F6695">
      <w:pPr>
        <w:pStyle w:val="BodyText"/>
        <w:spacing w:before="1" w:line="480" w:lineRule="auto"/>
        <w:ind w:left="720" w:hanging="720"/>
      </w:pPr>
      <w:proofErr w:type="spellStart"/>
      <w:r>
        <w:t>Loughran</w:t>
      </w:r>
      <w:proofErr w:type="spellEnd"/>
      <w:r>
        <w:t xml:space="preserve">, C. S. (2003). </w:t>
      </w:r>
      <w:proofErr w:type="gramStart"/>
      <w:r>
        <w:rPr>
          <w:i/>
          <w:iCs/>
        </w:rPr>
        <w:t>Negotiating a labor contract: A management handbook</w:t>
      </w:r>
      <w:r>
        <w:t>.</w:t>
      </w:r>
      <w:proofErr w:type="gramEnd"/>
      <w:r>
        <w:t xml:space="preserve"> Washington, D.C: Bureau of National Affairs.</w:t>
      </w:r>
    </w:p>
    <w:sectPr w:rsidR="000F6695" w:rsidSect="00FD5EAC">
      <w:pgSz w:w="12240" w:h="15840"/>
      <w:pgMar w:top="1060" w:right="620" w:bottom="280" w:left="620" w:header="720" w:footer="720" w:gutter="0"/>
      <w:cols w:space="720"/>
    </w:sectPr>
  </w:body>
</w:document>
</file>

<file path=word/fontTable.xml><?xml version="1.0" encoding="utf-8"?>
<w:fonts xmlns:r="http://schemas.openxmlformats.org/officeDocument/2006/relationships" xmlns:w="http://schemas.openxmlformats.org/wordprocessingml/2006/main">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9A1430"/>
    <w:multiLevelType w:val="hybridMultilevel"/>
    <w:tmpl w:val="2FF650FA"/>
    <w:lvl w:ilvl="0" w:tplc="059EC4C2">
      <w:start w:val="1"/>
      <w:numFmt w:val="decimal"/>
      <w:lvlText w:val="%1."/>
      <w:lvlJc w:val="left"/>
      <w:pPr>
        <w:ind w:left="820" w:hanging="360"/>
        <w:jc w:val="left"/>
      </w:pPr>
      <w:rPr>
        <w:rFonts w:ascii="Trebuchet MS" w:eastAsia="Trebuchet MS" w:hAnsi="Trebuchet MS" w:cs="Trebuchet MS" w:hint="default"/>
        <w:spacing w:val="-26"/>
        <w:w w:val="100"/>
        <w:sz w:val="22"/>
        <w:szCs w:val="22"/>
      </w:rPr>
    </w:lvl>
    <w:lvl w:ilvl="1" w:tplc="E4F414FE">
      <w:numFmt w:val="bullet"/>
      <w:lvlText w:val="•"/>
      <w:lvlJc w:val="left"/>
      <w:pPr>
        <w:ind w:left="1838" w:hanging="360"/>
      </w:pPr>
      <w:rPr>
        <w:rFonts w:hint="default"/>
      </w:rPr>
    </w:lvl>
    <w:lvl w:ilvl="2" w:tplc="CFD0EEE8">
      <w:numFmt w:val="bullet"/>
      <w:lvlText w:val="•"/>
      <w:lvlJc w:val="left"/>
      <w:pPr>
        <w:ind w:left="2856" w:hanging="360"/>
      </w:pPr>
      <w:rPr>
        <w:rFonts w:hint="default"/>
      </w:rPr>
    </w:lvl>
    <w:lvl w:ilvl="3" w:tplc="B836A44E">
      <w:numFmt w:val="bullet"/>
      <w:lvlText w:val="•"/>
      <w:lvlJc w:val="left"/>
      <w:pPr>
        <w:ind w:left="3874" w:hanging="360"/>
      </w:pPr>
      <w:rPr>
        <w:rFonts w:hint="default"/>
      </w:rPr>
    </w:lvl>
    <w:lvl w:ilvl="4" w:tplc="B1408034">
      <w:numFmt w:val="bullet"/>
      <w:lvlText w:val="•"/>
      <w:lvlJc w:val="left"/>
      <w:pPr>
        <w:ind w:left="4892" w:hanging="360"/>
      </w:pPr>
      <w:rPr>
        <w:rFonts w:hint="default"/>
      </w:rPr>
    </w:lvl>
    <w:lvl w:ilvl="5" w:tplc="B00E78F8">
      <w:numFmt w:val="bullet"/>
      <w:lvlText w:val="•"/>
      <w:lvlJc w:val="left"/>
      <w:pPr>
        <w:ind w:left="5910" w:hanging="360"/>
      </w:pPr>
      <w:rPr>
        <w:rFonts w:hint="default"/>
      </w:rPr>
    </w:lvl>
    <w:lvl w:ilvl="6" w:tplc="21CAC292">
      <w:numFmt w:val="bullet"/>
      <w:lvlText w:val="•"/>
      <w:lvlJc w:val="left"/>
      <w:pPr>
        <w:ind w:left="6928" w:hanging="360"/>
      </w:pPr>
      <w:rPr>
        <w:rFonts w:hint="default"/>
      </w:rPr>
    </w:lvl>
    <w:lvl w:ilvl="7" w:tplc="E738FD56">
      <w:numFmt w:val="bullet"/>
      <w:lvlText w:val="•"/>
      <w:lvlJc w:val="left"/>
      <w:pPr>
        <w:ind w:left="7946" w:hanging="360"/>
      </w:pPr>
      <w:rPr>
        <w:rFonts w:hint="default"/>
      </w:rPr>
    </w:lvl>
    <w:lvl w:ilvl="8" w:tplc="50EE3B10">
      <w:numFmt w:val="bullet"/>
      <w:lvlText w:val="•"/>
      <w:lvlJc w:val="left"/>
      <w:pPr>
        <w:ind w:left="8964"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ulTrailSpace/>
  </w:compat>
  <w:rsids>
    <w:rsidRoot w:val="00FD5EAC"/>
    <w:rsid w:val="000C71C0"/>
    <w:rsid w:val="000F6695"/>
    <w:rsid w:val="00121AB3"/>
    <w:rsid w:val="001429F6"/>
    <w:rsid w:val="001569F4"/>
    <w:rsid w:val="001A1872"/>
    <w:rsid w:val="001B52FB"/>
    <w:rsid w:val="00221A21"/>
    <w:rsid w:val="00250DA8"/>
    <w:rsid w:val="00291C76"/>
    <w:rsid w:val="003D7BF0"/>
    <w:rsid w:val="00417A8B"/>
    <w:rsid w:val="004601D6"/>
    <w:rsid w:val="00471D9C"/>
    <w:rsid w:val="0054461D"/>
    <w:rsid w:val="00570639"/>
    <w:rsid w:val="005E7501"/>
    <w:rsid w:val="005F019C"/>
    <w:rsid w:val="00685116"/>
    <w:rsid w:val="006B54A7"/>
    <w:rsid w:val="006E0186"/>
    <w:rsid w:val="006E03A5"/>
    <w:rsid w:val="007662F9"/>
    <w:rsid w:val="007E4D7F"/>
    <w:rsid w:val="0089425F"/>
    <w:rsid w:val="00916538"/>
    <w:rsid w:val="00951F65"/>
    <w:rsid w:val="009C0BD4"/>
    <w:rsid w:val="00B84360"/>
    <w:rsid w:val="00BD5908"/>
    <w:rsid w:val="00BE7CE5"/>
    <w:rsid w:val="00C20A6F"/>
    <w:rsid w:val="00C27567"/>
    <w:rsid w:val="00CF733F"/>
    <w:rsid w:val="00E220C3"/>
    <w:rsid w:val="00EA5831"/>
    <w:rsid w:val="00ED63BC"/>
    <w:rsid w:val="00EF5563"/>
    <w:rsid w:val="00F15377"/>
    <w:rsid w:val="00F4372B"/>
    <w:rsid w:val="00F7713A"/>
    <w:rsid w:val="00FC066D"/>
    <w:rsid w:val="00FD5E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5EAC"/>
    <w:rPr>
      <w:rFonts w:ascii="Trebuchet MS" w:eastAsia="Trebuchet MS" w:hAnsi="Trebuchet MS" w:cs="Trebuchet MS"/>
    </w:rPr>
  </w:style>
  <w:style w:type="paragraph" w:styleId="Heading1">
    <w:name w:val="heading 1"/>
    <w:basedOn w:val="Normal"/>
    <w:link w:val="Heading1Char"/>
    <w:uiPriority w:val="1"/>
    <w:qFormat/>
    <w:rsid w:val="00FD5EAC"/>
    <w:pPr>
      <w:spacing w:before="158"/>
      <w:ind w:left="10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D5EAC"/>
    <w:pPr>
      <w:spacing w:before="164"/>
      <w:ind w:left="100"/>
    </w:pPr>
  </w:style>
  <w:style w:type="paragraph" w:styleId="ListParagraph">
    <w:name w:val="List Paragraph"/>
    <w:basedOn w:val="Normal"/>
    <w:uiPriority w:val="1"/>
    <w:qFormat/>
    <w:rsid w:val="00FD5EAC"/>
    <w:pPr>
      <w:spacing w:before="158"/>
      <w:ind w:left="820" w:hanging="360"/>
    </w:pPr>
  </w:style>
  <w:style w:type="paragraph" w:customStyle="1" w:styleId="TableParagraph">
    <w:name w:val="Table Paragraph"/>
    <w:basedOn w:val="Normal"/>
    <w:uiPriority w:val="1"/>
    <w:qFormat/>
    <w:rsid w:val="00FD5EAC"/>
  </w:style>
  <w:style w:type="character" w:customStyle="1" w:styleId="Heading1Char">
    <w:name w:val="Heading 1 Char"/>
    <w:basedOn w:val="DefaultParagraphFont"/>
    <w:link w:val="Heading1"/>
    <w:uiPriority w:val="1"/>
    <w:rsid w:val="00F15377"/>
    <w:rPr>
      <w:rFonts w:ascii="Trebuchet MS" w:eastAsia="Trebuchet MS" w:hAnsi="Trebuchet MS" w:cs="Trebuchet MS"/>
      <w:b/>
      <w:bCs/>
      <w:u w:val="single" w:color="000000"/>
    </w:rPr>
  </w:style>
  <w:style w:type="character" w:customStyle="1" w:styleId="BodyTextChar">
    <w:name w:val="Body Text Char"/>
    <w:basedOn w:val="DefaultParagraphFont"/>
    <w:link w:val="BodyText"/>
    <w:uiPriority w:val="1"/>
    <w:rsid w:val="00F15377"/>
    <w:rPr>
      <w:rFonts w:ascii="Trebuchet MS" w:eastAsia="Trebuchet MS" w:hAnsi="Trebuchet MS" w:cs="Trebuchet MS"/>
    </w:rPr>
  </w:style>
</w:styles>
</file>

<file path=word/webSettings.xml><?xml version="1.0" encoding="utf-8"?>
<w:webSettings xmlns:r="http://schemas.openxmlformats.org/officeDocument/2006/relationships" xmlns:w="http://schemas.openxmlformats.org/wordprocessingml/2006/main">
  <w:divs>
    <w:div w:id="63455283">
      <w:bodyDiv w:val="1"/>
      <w:marLeft w:val="0"/>
      <w:marRight w:val="0"/>
      <w:marTop w:val="0"/>
      <w:marBottom w:val="0"/>
      <w:divBdr>
        <w:top w:val="none" w:sz="0" w:space="0" w:color="auto"/>
        <w:left w:val="none" w:sz="0" w:space="0" w:color="auto"/>
        <w:bottom w:val="none" w:sz="0" w:space="0" w:color="auto"/>
        <w:right w:val="none" w:sz="0" w:space="0" w:color="auto"/>
      </w:divBdr>
      <w:divsChild>
        <w:div w:id="1844667683">
          <w:marLeft w:val="0"/>
          <w:marRight w:val="0"/>
          <w:marTop w:val="0"/>
          <w:marBottom w:val="0"/>
          <w:divBdr>
            <w:top w:val="none" w:sz="0" w:space="0" w:color="auto"/>
            <w:left w:val="none" w:sz="0" w:space="0" w:color="auto"/>
            <w:bottom w:val="none" w:sz="0" w:space="0" w:color="auto"/>
            <w:right w:val="none" w:sz="0" w:space="0" w:color="auto"/>
          </w:divBdr>
        </w:div>
      </w:divsChild>
    </w:div>
    <w:div w:id="2109932760">
      <w:bodyDiv w:val="1"/>
      <w:marLeft w:val="0"/>
      <w:marRight w:val="0"/>
      <w:marTop w:val="0"/>
      <w:marBottom w:val="0"/>
      <w:divBdr>
        <w:top w:val="none" w:sz="0" w:space="0" w:color="auto"/>
        <w:left w:val="none" w:sz="0" w:space="0" w:color="auto"/>
        <w:bottom w:val="none" w:sz="0" w:space="0" w:color="auto"/>
        <w:right w:val="none" w:sz="0" w:space="0" w:color="auto"/>
      </w:divBdr>
      <w:divsChild>
        <w:div w:id="76369607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2595</Words>
  <Characters>14798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ELR 640 Fall 2017 Final Exam</vt:lpstr>
    </vt:vector>
  </TitlesOfParts>
  <Company/>
  <LinksUpToDate>false</LinksUpToDate>
  <CharactersWithSpaces>17359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ELR 640 Fall 2017 Final Exam</dc:title>
  <dc:creator>user</dc:creator>
  <cp:lastModifiedBy>user</cp:lastModifiedBy>
  <cp:revision>2</cp:revision>
  <dcterms:created xsi:type="dcterms:W3CDTF">2017-12-07T18:57:00Z</dcterms:created>
  <dcterms:modified xsi:type="dcterms:W3CDTF">2017-12-07T18:57:00Z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2017-11-30T00:00:00Z</vt:filetime>
  </property>
  <property fmtid="{D5CDD505-2E9C-101B-9397-08002B2CF9AE}" pid="3" name="Creator">
    <vt:lpwstr>Pages</vt:lpwstr>
  </property>
  <property fmtid="{D5CDD505-2E9C-101B-9397-08002B2CF9AE}" pid="4" name="LastSaved">
    <vt:filetime>2017-12-03T00:00:00Z</vt:filetime>
  </property>
</Properties>
</file>